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DD" w:rsidRPr="000F62DD" w:rsidRDefault="000F62DD" w:rsidP="000F62DD">
      <w:pPr>
        <w:spacing w:after="27"/>
        <w:ind w:left="2046"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Утверждено  </w:t>
      </w:r>
    </w:p>
    <w:p w:rsidR="000F62DD" w:rsidRPr="000F62DD" w:rsidRDefault="000F62DD" w:rsidP="000F62DD">
      <w:pPr>
        <w:spacing w:after="4" w:line="266" w:lineRule="auto"/>
        <w:ind w:left="5399" w:right="106"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постановлением Общественной палаты  городского округа </w:t>
      </w:r>
      <w:r w:rsidR="00227054">
        <w:rPr>
          <w:rFonts w:ascii="Times New Roman" w:eastAsia="Times New Roman" w:hAnsi="Times New Roman" w:cs="Times New Roman"/>
          <w:color w:val="000000"/>
          <w:sz w:val="28"/>
          <w:lang w:eastAsia="ru-RU"/>
        </w:rPr>
        <w:t xml:space="preserve">Лотошино от 12.11.2020 </w:t>
      </w:r>
      <w:r w:rsidRPr="000F62DD">
        <w:rPr>
          <w:rFonts w:ascii="Times New Roman" w:eastAsia="Times New Roman" w:hAnsi="Times New Roman" w:cs="Times New Roman"/>
          <w:color w:val="000000"/>
          <w:sz w:val="28"/>
          <w:lang w:eastAsia="ru-RU"/>
        </w:rPr>
        <w:t xml:space="preserve">г. № 1 </w:t>
      </w:r>
    </w:p>
    <w:p w:rsidR="000F62DD" w:rsidRPr="000F62DD" w:rsidRDefault="000F62DD" w:rsidP="000F62DD">
      <w:pPr>
        <w:spacing w:after="0"/>
        <w:ind w:left="638"/>
        <w:jc w:val="center"/>
        <w:rPr>
          <w:rFonts w:ascii="Times New Roman" w:eastAsia="Times New Roman" w:hAnsi="Times New Roman" w:cs="Times New Roman"/>
          <w:color w:val="000000"/>
          <w:sz w:val="28"/>
          <w:lang w:eastAsia="ru-RU"/>
        </w:rPr>
      </w:pPr>
    </w:p>
    <w:p w:rsidR="000F62DD" w:rsidRPr="000F62DD" w:rsidRDefault="000F62DD" w:rsidP="008B62D0">
      <w:pPr>
        <w:spacing w:after="28"/>
        <w:ind w:left="67"/>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РЕГЛАМЕНТ ОБЩЕСТВЕННОЙ ПАЛАТЫ </w:t>
      </w:r>
    </w:p>
    <w:p w:rsidR="000F62DD" w:rsidRPr="000F62DD" w:rsidRDefault="000F62DD" w:rsidP="000F62DD">
      <w:pPr>
        <w:spacing w:after="3" w:line="270" w:lineRule="auto"/>
        <w:ind w:left="847" w:right="841"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ГОРОДСКОГО ОКРУГА </w:t>
      </w:r>
      <w:r w:rsidR="00227054">
        <w:rPr>
          <w:rFonts w:ascii="Times New Roman" w:eastAsia="Times New Roman" w:hAnsi="Times New Roman" w:cs="Times New Roman"/>
          <w:b/>
          <w:color w:val="000000"/>
          <w:sz w:val="28"/>
          <w:lang w:eastAsia="ru-RU"/>
        </w:rPr>
        <w:t>ЛОТОШИНО</w:t>
      </w:r>
    </w:p>
    <w:p w:rsidR="000F62DD" w:rsidRPr="008B62D0" w:rsidRDefault="000F62DD" w:rsidP="000F62DD">
      <w:pPr>
        <w:spacing w:after="0"/>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Настоящий Регламент устанавливает правила внутренней организации и определяет порядок деятельности Общественной палаты городского округа </w:t>
      </w:r>
      <w:r w:rsidR="00227054">
        <w:rPr>
          <w:rFonts w:ascii="Times New Roman" w:eastAsia="Times New Roman" w:hAnsi="Times New Roman" w:cs="Times New Roman"/>
          <w:color w:val="000000"/>
          <w:sz w:val="28"/>
          <w:lang w:eastAsia="ru-RU"/>
        </w:rPr>
        <w:t>Лотошино</w:t>
      </w:r>
      <w:r w:rsidR="008B62D0">
        <w:rPr>
          <w:rFonts w:ascii="Times New Roman" w:eastAsia="Times New Roman" w:hAnsi="Times New Roman" w:cs="Times New Roman"/>
          <w:color w:val="000000"/>
          <w:sz w:val="28"/>
          <w:lang w:eastAsia="ru-RU"/>
        </w:rPr>
        <w:t xml:space="preserve"> (далее -</w:t>
      </w:r>
      <w:r w:rsidRPr="000F62DD">
        <w:rPr>
          <w:rFonts w:ascii="Times New Roman" w:eastAsia="Times New Roman" w:hAnsi="Times New Roman" w:cs="Times New Roman"/>
          <w:color w:val="000000"/>
          <w:sz w:val="28"/>
          <w:lang w:eastAsia="ru-RU"/>
        </w:rPr>
        <w:t xml:space="preserve"> Общественная палата), органов Общественной пала</w:t>
      </w:r>
      <w:r w:rsidR="008B62D0">
        <w:rPr>
          <w:rFonts w:ascii="Times New Roman" w:eastAsia="Times New Roman" w:hAnsi="Times New Roman" w:cs="Times New Roman"/>
          <w:color w:val="000000"/>
          <w:sz w:val="28"/>
          <w:lang w:eastAsia="ru-RU"/>
        </w:rPr>
        <w:t xml:space="preserve">ты, членов Общественной палаты, </w:t>
      </w:r>
      <w:r w:rsidR="008B62D0" w:rsidRPr="008B62D0">
        <w:rPr>
          <w:rFonts w:ascii="Times New Roman" w:eastAsia="Times New Roman" w:hAnsi="Times New Roman" w:cs="Times New Roman"/>
          <w:color w:val="000000"/>
          <w:sz w:val="28"/>
          <w:lang w:eastAsia="ru-RU"/>
        </w:rPr>
        <w:t>взаимодействия с органами местного самоуправления и институтами гражданского общества</w:t>
      </w:r>
      <w:r w:rsidR="008B62D0">
        <w:rPr>
          <w:rFonts w:ascii="Times New Roman" w:eastAsia="Times New Roman" w:hAnsi="Times New Roman" w:cs="Times New Roman"/>
          <w:color w:val="000000"/>
          <w:sz w:val="28"/>
          <w:lang w:eastAsia="ru-RU"/>
        </w:rPr>
        <w:t>.</w:t>
      </w:r>
    </w:p>
    <w:p w:rsidR="000F62DD" w:rsidRPr="00227054" w:rsidRDefault="000F62DD" w:rsidP="000F62DD">
      <w:pPr>
        <w:spacing w:after="35"/>
        <w:ind w:left="708"/>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8B62D0" w:rsidRPr="008B62D0" w:rsidRDefault="000F62DD" w:rsidP="00862F89">
      <w:pPr>
        <w:spacing w:after="20" w:line="268" w:lineRule="auto"/>
        <w:ind w:right="110"/>
        <w:jc w:val="center"/>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 xml:space="preserve">Статья 1. Правовая основа деятельности Общественной палаты </w:t>
      </w:r>
      <w:r w:rsidR="008B62D0" w:rsidRPr="008B62D0">
        <w:rPr>
          <w:rFonts w:ascii="Times New Roman" w:eastAsia="Times New Roman" w:hAnsi="Times New Roman" w:cs="Times New Roman"/>
          <w:b/>
          <w:color w:val="000000"/>
          <w:sz w:val="28"/>
          <w:lang w:eastAsia="ru-RU"/>
        </w:rPr>
        <w:t>и порядок взаимодействия с органами местного самоуправления и институтами гражданского общества.</w:t>
      </w:r>
    </w:p>
    <w:p w:rsidR="00227054" w:rsidRPr="00227054" w:rsidRDefault="00227054" w:rsidP="000F62DD">
      <w:pPr>
        <w:keepNext/>
        <w:keepLines/>
        <w:spacing w:after="4" w:line="271" w:lineRule="auto"/>
        <w:ind w:left="1369" w:hanging="10"/>
        <w:outlineLvl w:val="0"/>
        <w:rPr>
          <w:rFonts w:ascii="Times New Roman" w:eastAsia="Times New Roman" w:hAnsi="Times New Roman" w:cs="Times New Roman"/>
          <w:b/>
          <w:color w:val="000000"/>
          <w:sz w:val="10"/>
          <w:szCs w:val="10"/>
          <w:lang w:eastAsia="ru-RU"/>
        </w:rPr>
      </w:pPr>
    </w:p>
    <w:p w:rsidR="000F62DD" w:rsidRDefault="000F62DD" w:rsidP="000F62DD">
      <w:pPr>
        <w:numPr>
          <w:ilvl w:val="0"/>
          <w:numId w:val="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w:t>
      </w:r>
      <w:r w:rsidR="008B62D0" w:rsidRPr="008B62D0">
        <w:rPr>
          <w:rFonts w:ascii="Times New Roman" w:eastAsia="Times New Roman" w:hAnsi="Times New Roman" w:cs="Times New Roman"/>
          <w:color w:val="000000"/>
          <w:sz w:val="28"/>
          <w:lang w:eastAsia="ru-RU"/>
        </w:rPr>
        <w:t>осуществляет свою деятельность в соответствии с Конституцией Российской Федерации, Федеральными законами от 23.06.2016 № 183-ФЗ «Об общих принципах организации и деятельности общественных палат субъектов Российской Федерации», от 21.07.2014 № 212-ФЗ «Об основах общественного контроля в Российской Федерации», от 10.06.2008 № 76-ФЗ «</w:t>
      </w:r>
      <w:proofErr w:type="gramStart"/>
      <w:r w:rsidR="008B62D0" w:rsidRPr="008B62D0">
        <w:rPr>
          <w:rFonts w:ascii="Times New Roman" w:eastAsia="Times New Roman" w:hAnsi="Times New Roman" w:cs="Times New Roman"/>
          <w:color w:val="000000"/>
          <w:sz w:val="28"/>
          <w:lang w:eastAsia="ru-RU"/>
        </w:rPr>
        <w:t>Об</w:t>
      </w:r>
      <w:proofErr w:type="gramEnd"/>
      <w:r w:rsidR="008B62D0" w:rsidRPr="008B62D0">
        <w:rPr>
          <w:rFonts w:ascii="Times New Roman" w:eastAsia="Times New Roman" w:hAnsi="Times New Roman" w:cs="Times New Roman"/>
          <w:color w:val="000000"/>
          <w:sz w:val="28"/>
          <w:lang w:eastAsia="ru-RU"/>
        </w:rPr>
        <w:t xml:space="preserve"> </w:t>
      </w:r>
      <w:proofErr w:type="gramStart"/>
      <w:r w:rsidR="008B62D0" w:rsidRPr="008B62D0">
        <w:rPr>
          <w:rFonts w:ascii="Times New Roman" w:eastAsia="Times New Roman" w:hAnsi="Times New Roman" w:cs="Times New Roman"/>
          <w:color w:val="000000"/>
          <w:sz w:val="28"/>
          <w:lang w:eastAsia="ru-RU"/>
        </w:rPr>
        <w:t>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Законами Московской области от 06.07.2017 № 110/2017-ОЗ «Об Общественной палате Московской области» и от 22.07.2015 № 130/2015-ОЗ «Об отдельных вопросах осуществления общественного контроля в Московской области».</w:t>
      </w:r>
      <w:r w:rsidRPr="000F62DD">
        <w:rPr>
          <w:rFonts w:ascii="Times New Roman" w:eastAsia="Times New Roman" w:hAnsi="Times New Roman" w:cs="Times New Roman"/>
          <w:color w:val="000000"/>
          <w:sz w:val="28"/>
          <w:lang w:eastAsia="ru-RU"/>
        </w:rPr>
        <w:t xml:space="preserve">, </w:t>
      </w:r>
      <w:hyperlink r:id="rId6">
        <w:r w:rsidRPr="000F62DD">
          <w:rPr>
            <w:rFonts w:ascii="Times New Roman" w:eastAsia="Times New Roman" w:hAnsi="Times New Roman" w:cs="Times New Roman"/>
            <w:color w:val="000000"/>
            <w:sz w:val="28"/>
            <w:lang w:eastAsia="ru-RU"/>
          </w:rPr>
          <w:t>Уставом</w:t>
        </w:r>
      </w:hyperlink>
      <w:hyperlink r:id="rId7">
        <w:r w:rsidRPr="000F62DD">
          <w:rPr>
            <w:rFonts w:ascii="Times New Roman" w:eastAsia="Times New Roman" w:hAnsi="Times New Roman" w:cs="Times New Roman"/>
            <w:color w:val="000000"/>
            <w:sz w:val="28"/>
            <w:lang w:eastAsia="ru-RU"/>
          </w:rPr>
          <w:t xml:space="preserve"> </w:t>
        </w:r>
      </w:hyperlink>
      <w:r w:rsidRPr="000F62DD">
        <w:rPr>
          <w:rFonts w:ascii="Times New Roman" w:eastAsia="Times New Roman" w:hAnsi="Times New Roman" w:cs="Times New Roman"/>
          <w:color w:val="000000"/>
          <w:sz w:val="28"/>
          <w:lang w:eastAsia="ru-RU"/>
        </w:rPr>
        <w:t xml:space="preserve">Московской области, иными законами и нормативными правовыми актами Московской области, </w:t>
      </w:r>
      <w:hyperlink r:id="rId8">
        <w:r w:rsidRPr="000F62DD">
          <w:rPr>
            <w:rFonts w:ascii="Times New Roman" w:eastAsia="Times New Roman" w:hAnsi="Times New Roman" w:cs="Times New Roman"/>
            <w:color w:val="000000"/>
            <w:sz w:val="28"/>
            <w:lang w:eastAsia="ru-RU"/>
          </w:rPr>
          <w:t>Уставом</w:t>
        </w:r>
      </w:hyperlink>
      <w:hyperlink r:id="rId9">
        <w:r w:rsidRPr="000F62DD">
          <w:rPr>
            <w:rFonts w:ascii="Times New Roman" w:eastAsia="Times New Roman" w:hAnsi="Times New Roman" w:cs="Times New Roman"/>
            <w:color w:val="000000"/>
            <w:sz w:val="28"/>
            <w:lang w:eastAsia="ru-RU"/>
          </w:rPr>
          <w:t xml:space="preserve"> </w:t>
        </w:r>
      </w:hyperlink>
      <w:r w:rsidRPr="000F62DD">
        <w:rPr>
          <w:rFonts w:ascii="Times New Roman" w:eastAsia="Times New Roman" w:hAnsi="Times New Roman" w:cs="Times New Roman"/>
          <w:color w:val="000000"/>
          <w:sz w:val="28"/>
          <w:lang w:eastAsia="ru-RU"/>
        </w:rPr>
        <w:t>муниципального образования городской</w:t>
      </w:r>
      <w:proofErr w:type="gramEnd"/>
      <w:r w:rsidRPr="000F62DD">
        <w:rPr>
          <w:rFonts w:ascii="Times New Roman" w:eastAsia="Times New Roman" w:hAnsi="Times New Roman" w:cs="Times New Roman"/>
          <w:color w:val="000000"/>
          <w:sz w:val="28"/>
          <w:lang w:eastAsia="ru-RU"/>
        </w:rPr>
        <w:t xml:space="preserve"> округ </w:t>
      </w:r>
      <w:r w:rsidR="00227054">
        <w:rPr>
          <w:rFonts w:ascii="Times New Roman" w:eastAsia="Times New Roman" w:hAnsi="Times New Roman" w:cs="Times New Roman"/>
          <w:color w:val="000000"/>
          <w:sz w:val="28"/>
          <w:lang w:eastAsia="ru-RU"/>
        </w:rPr>
        <w:t>Лотошино</w:t>
      </w:r>
      <w:r w:rsidRPr="000F62DD">
        <w:rPr>
          <w:rFonts w:ascii="Times New Roman" w:eastAsia="Times New Roman" w:hAnsi="Times New Roman" w:cs="Times New Roman"/>
          <w:color w:val="000000"/>
          <w:sz w:val="28"/>
          <w:lang w:eastAsia="ru-RU"/>
        </w:rPr>
        <w:t xml:space="preserve"> Московской области, иными нормативными правовыми актами городского округа </w:t>
      </w:r>
      <w:r w:rsidR="00227054">
        <w:rPr>
          <w:rFonts w:ascii="Times New Roman" w:eastAsia="Times New Roman" w:hAnsi="Times New Roman" w:cs="Times New Roman"/>
          <w:color w:val="000000"/>
          <w:sz w:val="28"/>
          <w:lang w:eastAsia="ru-RU"/>
        </w:rPr>
        <w:t>Лотошино</w:t>
      </w:r>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numPr>
          <w:ilvl w:val="0"/>
          <w:numId w:val="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осуществлении своих полномочий Общественная палата непосредственно взаимодействует с органами государственной власти, органами местного самоуправления </w:t>
      </w:r>
      <w:r w:rsidR="008B62D0">
        <w:rPr>
          <w:rFonts w:ascii="Times New Roman" w:eastAsia="Times New Roman" w:hAnsi="Times New Roman" w:cs="Times New Roman"/>
          <w:color w:val="000000"/>
          <w:sz w:val="28"/>
          <w:lang w:eastAsia="ru-RU"/>
        </w:rPr>
        <w:t>и институтами гражданского общества</w:t>
      </w:r>
      <w:r w:rsidRPr="000F62DD">
        <w:rPr>
          <w:rFonts w:ascii="Times New Roman" w:eastAsia="Times New Roman" w:hAnsi="Times New Roman" w:cs="Times New Roman"/>
          <w:color w:val="000000"/>
          <w:sz w:val="28"/>
          <w:lang w:eastAsia="ru-RU"/>
        </w:rPr>
        <w:t xml:space="preserve">, с Общественной палатой Московской области, с общественными объединениями и иными некоммерческими организациями. </w:t>
      </w:r>
    </w:p>
    <w:p w:rsidR="000F62DD" w:rsidRPr="00227054" w:rsidRDefault="000F62DD" w:rsidP="000F62DD">
      <w:pPr>
        <w:spacing w:after="34"/>
        <w:ind w:left="540"/>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862F89">
      <w:pPr>
        <w:keepNext/>
        <w:keepLines/>
        <w:spacing w:after="4" w:line="271" w:lineRule="auto"/>
        <w:jc w:val="center"/>
        <w:outlineLvl w:val="0"/>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Статья 2. Состав и органы Общественной палаты</w:t>
      </w:r>
    </w:p>
    <w:p w:rsidR="000F62DD" w:rsidRPr="00227054" w:rsidRDefault="000F62DD" w:rsidP="000F62DD">
      <w:pPr>
        <w:spacing w:after="25"/>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
        </w:numPr>
        <w:spacing w:after="13" w:line="268" w:lineRule="auto"/>
        <w:ind w:hanging="281"/>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состоит из 21 члена Общественной палаты. </w:t>
      </w:r>
    </w:p>
    <w:p w:rsidR="000F62DD" w:rsidRPr="000F62DD" w:rsidRDefault="000F62DD" w:rsidP="000F62DD">
      <w:pPr>
        <w:numPr>
          <w:ilvl w:val="0"/>
          <w:numId w:val="2"/>
        </w:numPr>
        <w:spacing w:after="13" w:line="268" w:lineRule="auto"/>
        <w:ind w:hanging="281"/>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Органы Общественной палаты: </w:t>
      </w:r>
    </w:p>
    <w:p w:rsidR="000F62DD" w:rsidRPr="000F62DD" w:rsidRDefault="00227054" w:rsidP="00227054">
      <w:pPr>
        <w:spacing w:after="13" w:line="268" w:lineRule="auto"/>
        <w:ind w:left="10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председатель Общественной палаты; </w:t>
      </w:r>
    </w:p>
    <w:p w:rsidR="000F62DD" w:rsidRPr="000F62DD" w:rsidRDefault="00227054" w:rsidP="00227054">
      <w:pPr>
        <w:spacing w:after="13" w:line="268" w:lineRule="auto"/>
        <w:ind w:left="10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0F62DD" w:rsidRPr="000F62DD">
        <w:rPr>
          <w:rFonts w:ascii="Times New Roman" w:eastAsia="Times New Roman" w:hAnsi="Times New Roman" w:cs="Times New Roman"/>
          <w:color w:val="000000"/>
          <w:sz w:val="28"/>
          <w:lang w:eastAsia="ru-RU"/>
        </w:rPr>
        <w:t xml:space="preserve">2 заместителя председателя Общественной палаты;  </w:t>
      </w:r>
    </w:p>
    <w:p w:rsidR="00227054" w:rsidRDefault="00227054" w:rsidP="00227054">
      <w:pPr>
        <w:spacing w:after="13" w:line="268" w:lineRule="auto"/>
        <w:ind w:left="10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ответственный секретарь Общественной палаты; </w:t>
      </w:r>
    </w:p>
    <w:p w:rsidR="000F62DD" w:rsidRPr="000F62DD" w:rsidRDefault="000F62DD" w:rsidP="00227054">
      <w:pPr>
        <w:spacing w:after="13" w:line="268" w:lineRule="auto"/>
        <w:ind w:left="109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 комиссии Общественной палаты; </w:t>
      </w:r>
    </w:p>
    <w:p w:rsidR="000F62DD" w:rsidRPr="000F62DD" w:rsidRDefault="00227054" w:rsidP="00227054">
      <w:pPr>
        <w:spacing w:after="13" w:line="268" w:lineRule="auto"/>
        <w:ind w:left="109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рабочие группы Общественной палаты. </w:t>
      </w:r>
    </w:p>
    <w:p w:rsidR="008B62D0" w:rsidRPr="008B62D0" w:rsidRDefault="000F62DD" w:rsidP="008B62D0">
      <w:pPr>
        <w:spacing w:after="34"/>
        <w:ind w:left="540"/>
        <w:rPr>
          <w:rFonts w:ascii="Times New Roman" w:eastAsia="Times New Roman" w:hAnsi="Times New Roman" w:cs="Times New Roman"/>
          <w:color w:val="000000"/>
          <w:sz w:val="10"/>
          <w:szCs w:val="10"/>
          <w:lang w:eastAsia="ru-RU"/>
        </w:rPr>
      </w:pPr>
      <w:r w:rsidRPr="008B62D0">
        <w:rPr>
          <w:rFonts w:ascii="Times New Roman" w:eastAsia="Times New Roman" w:hAnsi="Times New Roman" w:cs="Times New Roman"/>
          <w:color w:val="000000"/>
          <w:sz w:val="10"/>
          <w:szCs w:val="10"/>
          <w:lang w:eastAsia="ru-RU"/>
        </w:rPr>
        <w:t xml:space="preserve"> </w:t>
      </w:r>
    </w:p>
    <w:p w:rsidR="000F62DD" w:rsidRPr="000F62DD" w:rsidRDefault="000F62DD" w:rsidP="00862F89">
      <w:pPr>
        <w:spacing w:after="34"/>
        <w:jc w:val="center"/>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Статья 3. Информационный ресурс Общественной палаты</w:t>
      </w:r>
    </w:p>
    <w:p w:rsidR="000F62DD" w:rsidRPr="00227054" w:rsidRDefault="000F62DD" w:rsidP="000F62DD">
      <w:pPr>
        <w:spacing w:after="0"/>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E8296D" w:rsidRPr="00E8296D" w:rsidRDefault="000F62DD" w:rsidP="00E8296D">
      <w:pPr>
        <w:spacing w:after="16" w:line="304" w:lineRule="auto"/>
        <w:ind w:left="88" w:right="129" w:firstLine="696"/>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w:t>
      </w:r>
      <w:r w:rsidR="00E8296D" w:rsidRPr="00E8296D">
        <w:rPr>
          <w:rFonts w:ascii="Times New Roman" w:eastAsia="Times New Roman" w:hAnsi="Times New Roman" w:cs="Times New Roman"/>
          <w:color w:val="000000"/>
          <w:sz w:val="28"/>
          <w:lang w:eastAsia="ru-RU"/>
        </w:rPr>
        <w:t>создает и обеспечивает техническую поддержку сайта Общественной палаты в информационно-телекоммуникационной сети Интернет</w:t>
      </w:r>
      <w:r w:rsidR="00E8296D">
        <w:rPr>
          <w:rFonts w:ascii="Times New Roman" w:eastAsia="Times New Roman" w:hAnsi="Times New Roman" w:cs="Times New Roman"/>
          <w:color w:val="000000"/>
          <w:sz w:val="28"/>
          <w:lang w:eastAsia="ru-RU"/>
        </w:rPr>
        <w:t>,</w:t>
      </w:r>
      <w:r w:rsidRPr="000F62DD">
        <w:rPr>
          <w:rFonts w:ascii="Times New Roman" w:eastAsia="Times New Roman" w:hAnsi="Times New Roman" w:cs="Times New Roman"/>
          <w:color w:val="000000"/>
          <w:sz w:val="28"/>
          <w:lang w:eastAsia="ru-RU"/>
        </w:rPr>
        <w:t xml:space="preserve"> </w:t>
      </w:r>
      <w:r w:rsidR="00E8296D" w:rsidRPr="00E8296D">
        <w:rPr>
          <w:rFonts w:ascii="Times New Roman" w:eastAsia="Times New Roman" w:hAnsi="Times New Roman" w:cs="Times New Roman"/>
          <w:color w:val="000000"/>
          <w:sz w:val="28"/>
          <w:lang w:eastAsia="ru-RU"/>
        </w:rPr>
        <w:t xml:space="preserve">а также поддерживает иные информационные ресурсы, имеющиеся в распоряжении Общественной палаты, указанные на сайте Общественной палаты. </w:t>
      </w:r>
    </w:p>
    <w:p w:rsidR="00227054" w:rsidRPr="00227054" w:rsidRDefault="00227054" w:rsidP="000F62DD">
      <w:pPr>
        <w:spacing w:after="13" w:line="268" w:lineRule="auto"/>
        <w:ind w:left="-15" w:firstLine="557"/>
        <w:jc w:val="both"/>
        <w:rPr>
          <w:rFonts w:ascii="Times New Roman" w:eastAsia="Times New Roman" w:hAnsi="Times New Roman" w:cs="Times New Roman"/>
          <w:color w:val="000000"/>
          <w:sz w:val="10"/>
          <w:szCs w:val="10"/>
          <w:lang w:eastAsia="ru-RU"/>
        </w:rPr>
      </w:pPr>
    </w:p>
    <w:p w:rsidR="000F62DD" w:rsidRPr="000F62DD" w:rsidRDefault="000F62DD" w:rsidP="00862F89">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Статья 4. Награды и иные виды поощрения Общественной палаты</w:t>
      </w:r>
    </w:p>
    <w:p w:rsidR="000F62DD" w:rsidRPr="00227054" w:rsidRDefault="000F62DD" w:rsidP="000F62DD">
      <w:pPr>
        <w:spacing w:after="0"/>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E8296D" w:rsidP="00E8296D">
      <w:pPr>
        <w:spacing w:after="16" w:line="304" w:lineRule="auto"/>
        <w:ind w:right="129" w:firstLine="567"/>
        <w:jc w:val="both"/>
        <w:rPr>
          <w:rFonts w:ascii="Times New Roman" w:eastAsia="Times New Roman" w:hAnsi="Times New Roman" w:cs="Times New Roman"/>
          <w:color w:val="000000"/>
          <w:sz w:val="28"/>
          <w:lang w:eastAsia="ru-RU"/>
        </w:rPr>
      </w:pPr>
      <w:r w:rsidRPr="00E8296D">
        <w:rPr>
          <w:rFonts w:ascii="Times New Roman" w:eastAsia="Times New Roman" w:hAnsi="Times New Roman" w:cs="Times New Roman"/>
          <w:color w:val="000000"/>
          <w:sz w:val="28"/>
          <w:lang w:eastAsia="ru-RU"/>
        </w:rPr>
        <w:t xml:space="preserve">Общественная палата вправе ходатайствовать о награждении наградами Московской области, </w:t>
      </w:r>
      <w:r>
        <w:rPr>
          <w:rFonts w:ascii="Times New Roman" w:eastAsia="Times New Roman" w:hAnsi="Times New Roman" w:cs="Times New Roman"/>
          <w:color w:val="000000"/>
          <w:sz w:val="28"/>
          <w:lang w:eastAsia="ru-RU"/>
        </w:rPr>
        <w:t xml:space="preserve">наградами </w:t>
      </w:r>
      <w:r w:rsidRPr="00E8296D">
        <w:rPr>
          <w:rFonts w:ascii="Times New Roman" w:eastAsia="Times New Roman" w:hAnsi="Times New Roman" w:cs="Times New Roman"/>
          <w:color w:val="000000"/>
          <w:sz w:val="28"/>
          <w:lang w:eastAsia="ru-RU"/>
        </w:rPr>
        <w:t>Общественной палаты Московской области</w:t>
      </w:r>
      <w:r w:rsidR="000F62DD" w:rsidRPr="000F62DD">
        <w:rPr>
          <w:rFonts w:ascii="Times New Roman" w:eastAsia="Times New Roman" w:hAnsi="Times New Roman" w:cs="Times New Roman"/>
          <w:color w:val="000000"/>
          <w:sz w:val="28"/>
          <w:lang w:eastAsia="ru-RU"/>
        </w:rPr>
        <w:t xml:space="preserve">, а также применять иные виды поощрений, в том числе с вручением сувенирных изделий. </w:t>
      </w:r>
    </w:p>
    <w:p w:rsidR="000F62DD" w:rsidRPr="00227054" w:rsidRDefault="000F62DD" w:rsidP="000F62DD">
      <w:pPr>
        <w:spacing w:after="37"/>
        <w:ind w:left="540"/>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862F89">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Статья 5. Основные формы работы Общественной палаты</w:t>
      </w:r>
    </w:p>
    <w:p w:rsidR="000F62DD" w:rsidRPr="00227054" w:rsidRDefault="000F62DD" w:rsidP="000F62DD">
      <w:pPr>
        <w:spacing w:after="25"/>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Основными формами работы Общественной палаты являются: </w:t>
      </w:r>
    </w:p>
    <w:p w:rsidR="00227054" w:rsidRDefault="000F62DD" w:rsidP="000F62DD">
      <w:pPr>
        <w:spacing w:after="4" w:line="266" w:lineRule="auto"/>
        <w:ind w:left="577" w:right="6420"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пленарные заседания;</w:t>
      </w:r>
    </w:p>
    <w:p w:rsidR="00227054" w:rsidRDefault="000F62DD" w:rsidP="000F62DD">
      <w:pPr>
        <w:spacing w:after="4" w:line="266" w:lineRule="auto"/>
        <w:ind w:left="577" w:right="6420"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заседания комиссий;</w:t>
      </w:r>
    </w:p>
    <w:p w:rsidR="000F62DD" w:rsidRPr="000F62DD" w:rsidRDefault="000F62DD" w:rsidP="00227054">
      <w:pPr>
        <w:spacing w:after="4" w:line="266" w:lineRule="auto"/>
        <w:ind w:left="567" w:right="6420"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 заседания рабочих </w:t>
      </w:r>
      <w:r w:rsidR="00227054">
        <w:rPr>
          <w:rFonts w:ascii="Times New Roman" w:eastAsia="Times New Roman" w:hAnsi="Times New Roman" w:cs="Times New Roman"/>
          <w:color w:val="000000"/>
          <w:sz w:val="28"/>
          <w:lang w:eastAsia="ru-RU"/>
        </w:rPr>
        <w:t>г</w:t>
      </w:r>
      <w:r w:rsidRPr="000F62DD">
        <w:rPr>
          <w:rFonts w:ascii="Times New Roman" w:eastAsia="Times New Roman" w:hAnsi="Times New Roman" w:cs="Times New Roman"/>
          <w:color w:val="000000"/>
          <w:sz w:val="28"/>
          <w:lang w:eastAsia="ru-RU"/>
        </w:rPr>
        <w:t xml:space="preserve">рупп. </w:t>
      </w:r>
    </w:p>
    <w:p w:rsidR="000F62DD" w:rsidRPr="000F62DD" w:rsidRDefault="000F62DD" w:rsidP="000F62DD">
      <w:pPr>
        <w:numPr>
          <w:ilvl w:val="0"/>
          <w:numId w:val="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вправе привлекать к своей работе общественные объединения и иные объединения граждан Российской Федерации, представители которых не вошли в ее состав непосредственно и (или) путем представления ими отзывов, предложений и замечаний.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участии общественных объединений и иных объединений граждан Российской Федерации, представители которых не вошли в состав Общественной палаты принимается большинством членов Общественной палаты. </w:t>
      </w:r>
    </w:p>
    <w:p w:rsidR="000F62DD" w:rsidRPr="000F62DD" w:rsidRDefault="000F62DD" w:rsidP="000F62DD">
      <w:pPr>
        <w:numPr>
          <w:ilvl w:val="0"/>
          <w:numId w:val="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участии в пленарном заседании уполномоченных представителей общественных объединений и иных объединений граждан Российской Федерации, представители которых не вошли в ее состав, принимается большинством членов Общественной палаты. </w:t>
      </w:r>
    </w:p>
    <w:p w:rsidR="000F62DD" w:rsidRPr="00227054" w:rsidRDefault="000F62DD" w:rsidP="000F62DD">
      <w:pPr>
        <w:spacing w:after="27"/>
        <w:ind w:left="605"/>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1. </w:t>
      </w:r>
    </w:p>
    <w:p w:rsidR="000F62DD" w:rsidRPr="000F62DD" w:rsidRDefault="000F62DD" w:rsidP="000F62DD">
      <w:pPr>
        <w:spacing w:after="3" w:line="270" w:lineRule="auto"/>
        <w:ind w:left="847" w:right="302"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ФО</w:t>
      </w:r>
      <w:r w:rsidR="00227054">
        <w:rPr>
          <w:rFonts w:ascii="Times New Roman" w:eastAsia="Times New Roman" w:hAnsi="Times New Roman" w:cs="Times New Roman"/>
          <w:b/>
          <w:color w:val="000000"/>
          <w:sz w:val="28"/>
          <w:lang w:eastAsia="ru-RU"/>
        </w:rPr>
        <w:t>РМЫ РАБОТЫ ОБЩЕСТВЕННОЙ ПАЛАТЫ.</w:t>
      </w:r>
      <w:r w:rsidRPr="000F62DD">
        <w:rPr>
          <w:rFonts w:ascii="Times New Roman" w:eastAsia="Times New Roman" w:hAnsi="Times New Roman" w:cs="Times New Roman"/>
          <w:b/>
          <w:color w:val="000000"/>
          <w:sz w:val="28"/>
          <w:lang w:eastAsia="ru-RU"/>
        </w:rPr>
        <w:t xml:space="preserve"> ПРИНЦИПЫ, УСЛОВИЯ И ГАРАНТИИ ДЕЯТЕЛЬНОСТИ ЧЛЕНОВ </w:t>
      </w:r>
    </w:p>
    <w:p w:rsidR="000F62DD" w:rsidRPr="000F62DD" w:rsidRDefault="000F62DD" w:rsidP="000F62DD">
      <w:pPr>
        <w:spacing w:after="3" w:line="270" w:lineRule="auto"/>
        <w:ind w:left="847" w:right="842"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ОБЩЕСТВЕННОЙ ПАЛАТЫ, ИХ ПРАВА И ОБЯЗАННОСТИ </w:t>
      </w:r>
    </w:p>
    <w:p w:rsidR="000F62DD" w:rsidRPr="00227054" w:rsidRDefault="000F62DD" w:rsidP="000F62DD">
      <w:pPr>
        <w:spacing w:after="30"/>
        <w:ind w:left="605"/>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2062" w:right="1348"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lastRenderedPageBreak/>
        <w:t>Статья 6. П</w:t>
      </w:r>
      <w:r w:rsidR="00227054">
        <w:rPr>
          <w:rFonts w:ascii="Times New Roman" w:eastAsia="Times New Roman" w:hAnsi="Times New Roman" w:cs="Times New Roman"/>
          <w:b/>
          <w:color w:val="000000"/>
          <w:sz w:val="28"/>
          <w:lang w:eastAsia="ru-RU"/>
        </w:rPr>
        <w:t xml:space="preserve">ринципы и условия деятельности </w:t>
      </w:r>
      <w:r w:rsidRPr="000F62DD">
        <w:rPr>
          <w:rFonts w:ascii="Times New Roman" w:eastAsia="Times New Roman" w:hAnsi="Times New Roman" w:cs="Times New Roman"/>
          <w:b/>
          <w:color w:val="000000"/>
          <w:sz w:val="28"/>
          <w:lang w:eastAsia="ru-RU"/>
        </w:rPr>
        <w:t xml:space="preserve">членов Общественной палаты </w:t>
      </w:r>
    </w:p>
    <w:p w:rsidR="000F62DD" w:rsidRPr="00227054" w:rsidRDefault="000F62DD" w:rsidP="000F62DD">
      <w:pPr>
        <w:spacing w:after="28"/>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5"/>
        </w:numPr>
        <w:spacing w:after="13" w:line="268" w:lineRule="auto"/>
        <w:ind w:left="848" w:hanging="281"/>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Члены Общественной палаты принимают личное участие в ее работе. </w:t>
      </w:r>
    </w:p>
    <w:p w:rsidR="000F62DD" w:rsidRPr="000F62DD" w:rsidRDefault="000F62DD" w:rsidP="000F62DD">
      <w:pPr>
        <w:numPr>
          <w:ilvl w:val="0"/>
          <w:numId w:val="5"/>
        </w:numPr>
        <w:spacing w:after="13" w:line="268" w:lineRule="auto"/>
        <w:ind w:left="848" w:hanging="281"/>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исполнении своих полномочий члены Общественной палаты: </w:t>
      </w:r>
    </w:p>
    <w:p w:rsidR="000F62DD" w:rsidRPr="000F62DD" w:rsidRDefault="000F62DD" w:rsidP="000F62DD">
      <w:pPr>
        <w:numPr>
          <w:ilvl w:val="0"/>
          <w:numId w:val="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обладают равными правами при обсуждении и принятии решений Общественной палаты; </w:t>
      </w:r>
    </w:p>
    <w:p w:rsidR="000F62DD" w:rsidRPr="000F62DD" w:rsidRDefault="000F62DD" w:rsidP="000F62DD">
      <w:pPr>
        <w:numPr>
          <w:ilvl w:val="0"/>
          <w:numId w:val="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имеют право избирать и быть избранными на выборные должности и в органы Общественной палаты; </w:t>
      </w:r>
    </w:p>
    <w:p w:rsidR="000F62DD" w:rsidRPr="000F62DD" w:rsidRDefault="000F62DD" w:rsidP="000F62DD">
      <w:pPr>
        <w:numPr>
          <w:ilvl w:val="0"/>
          <w:numId w:val="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не </w:t>
      </w:r>
      <w:proofErr w:type="gramStart"/>
      <w:r w:rsidRPr="000F62DD">
        <w:rPr>
          <w:rFonts w:ascii="Times New Roman" w:eastAsia="Times New Roman" w:hAnsi="Times New Roman" w:cs="Times New Roman"/>
          <w:color w:val="000000"/>
          <w:sz w:val="28"/>
          <w:lang w:eastAsia="ru-RU"/>
        </w:rPr>
        <w:t>связаны</w:t>
      </w:r>
      <w:proofErr w:type="gramEnd"/>
      <w:r w:rsidRPr="000F62DD">
        <w:rPr>
          <w:rFonts w:ascii="Times New Roman" w:eastAsia="Times New Roman" w:hAnsi="Times New Roman" w:cs="Times New Roman"/>
          <w:color w:val="000000"/>
          <w:sz w:val="28"/>
          <w:lang w:eastAsia="ru-RU"/>
        </w:rPr>
        <w:t xml:space="preserve"> решениями общественных объединений; </w:t>
      </w:r>
    </w:p>
    <w:p w:rsidR="000F62DD" w:rsidRPr="000F62DD" w:rsidRDefault="000F62DD" w:rsidP="000F62DD">
      <w:pPr>
        <w:numPr>
          <w:ilvl w:val="0"/>
          <w:numId w:val="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осуществляют свою деятельность в Общественной палате на общественных началах. </w:t>
      </w:r>
    </w:p>
    <w:p w:rsidR="000F62DD" w:rsidRPr="00227054" w:rsidRDefault="000F62DD" w:rsidP="000F62DD">
      <w:pPr>
        <w:spacing w:after="0"/>
        <w:ind w:left="540"/>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keepNext/>
        <w:keepLines/>
        <w:spacing w:after="4" w:line="271" w:lineRule="auto"/>
        <w:ind w:left="1532" w:hanging="10"/>
        <w:outlineLvl w:val="0"/>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 xml:space="preserve">Статья 7. Права и обязанности члена Общественной палаты </w:t>
      </w:r>
    </w:p>
    <w:p w:rsidR="000F62DD" w:rsidRPr="00227054" w:rsidRDefault="000F62DD" w:rsidP="000F62DD">
      <w:pPr>
        <w:spacing w:after="25"/>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Член Общественной палаты вправе: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свободно высказывать свое мнение по любому вопросу деятельности Общественной палаты, комиссий и рабочих групп Общественной палаты и на организуемых Общественной палатой мероприятиях;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участвовать в прениях на пленарных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w:t>
      </w:r>
      <w:proofErr w:type="gramStart"/>
      <w:r w:rsidRPr="000F62DD">
        <w:rPr>
          <w:rFonts w:ascii="Times New Roman" w:eastAsia="Times New Roman" w:hAnsi="Times New Roman" w:cs="Times New Roman"/>
          <w:color w:val="000000"/>
          <w:sz w:val="28"/>
          <w:lang w:eastAsia="ru-RU"/>
        </w:rPr>
        <w:t>палаты</w:t>
      </w:r>
      <w:proofErr w:type="gramEnd"/>
      <w:r w:rsidRPr="000F62DD">
        <w:rPr>
          <w:rFonts w:ascii="Times New Roman" w:eastAsia="Times New Roman" w:hAnsi="Times New Roman" w:cs="Times New Roman"/>
          <w:color w:val="000000"/>
          <w:sz w:val="28"/>
          <w:lang w:eastAsia="ru-RU"/>
        </w:rPr>
        <w:t xml:space="preserve"> действующим законодательством, в порядке, установленном настоящим Регламентом;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обращаться с вопросами к лицам, приглашенным на заседания Общественной палаты, выступать с обоснованием своих предложений при обсуждении вопросов, относящихся к ведению Общественной палаты, и по порядку голосования;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принимать участие в заседаниях комиссий и рабочих групп Общественной палаты, членом которых он не является, с правом совещательного голоса;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принимать участие в работе временных рабочих органов Общественной палаты (рабочих групп), создаваемых в порядке, установленном настоящим Регламентом;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знакомиться со стенограммами пленарных заседаний Общественной палаты, протоколами и материалами заседаний комиссий и рабочих групп, иными документами Общественной палаты; </w:t>
      </w:r>
    </w:p>
    <w:p w:rsidR="000F62DD" w:rsidRPr="000F62DD" w:rsidRDefault="000F62DD" w:rsidP="000F62DD">
      <w:pPr>
        <w:numPr>
          <w:ilvl w:val="0"/>
          <w:numId w:val="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осуществлять прием граждан.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2. Чл</w:t>
      </w:r>
      <w:r w:rsidR="00227054">
        <w:rPr>
          <w:rFonts w:ascii="Times New Roman" w:eastAsia="Times New Roman" w:hAnsi="Times New Roman" w:cs="Times New Roman"/>
          <w:color w:val="000000"/>
          <w:sz w:val="28"/>
          <w:lang w:eastAsia="ru-RU"/>
        </w:rPr>
        <w:t>ен Общественной палаты обязан:</w:t>
      </w:r>
    </w:p>
    <w:p w:rsidR="000F62DD" w:rsidRPr="000F62DD" w:rsidRDefault="000F62DD" w:rsidP="000F62DD">
      <w:pPr>
        <w:numPr>
          <w:ilvl w:val="0"/>
          <w:numId w:val="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принимать личное участие в работе пленарных заседаний Общественной палаты, комиссий, рабочих групп, членом которых он является; </w:t>
      </w:r>
    </w:p>
    <w:p w:rsidR="000F62DD" w:rsidRPr="000F62DD" w:rsidRDefault="000F62DD" w:rsidP="000F62DD">
      <w:pPr>
        <w:numPr>
          <w:ilvl w:val="0"/>
          <w:numId w:val="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проинформировать о своем отсутствии на пленарном заседании, заседании комиссии, рабочей группы, членом которых он является, соответственно председателя Общественной палаты, председателя комиссии, рабочей группы до начала заседания; </w:t>
      </w:r>
    </w:p>
    <w:p w:rsidR="000F62DD" w:rsidRPr="000F62DD" w:rsidRDefault="000F62DD" w:rsidP="000F62DD">
      <w:pPr>
        <w:numPr>
          <w:ilvl w:val="0"/>
          <w:numId w:val="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выполнять требования, предусмотренные Кодексом этики членов Общественной палаты; </w:t>
      </w:r>
    </w:p>
    <w:p w:rsidR="000F62DD" w:rsidRPr="000F62DD" w:rsidRDefault="000F62DD" w:rsidP="000F62DD">
      <w:pPr>
        <w:numPr>
          <w:ilvl w:val="0"/>
          <w:numId w:val="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состоять в комиссиях Общественной палаты в порядке, установленном настоящим Регламентом; </w:t>
      </w:r>
    </w:p>
    <w:p w:rsidR="00227054" w:rsidRDefault="000F62DD" w:rsidP="00227054">
      <w:pPr>
        <w:numPr>
          <w:ilvl w:val="0"/>
          <w:numId w:val="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осуществлении своих полномочий руководствоваться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0">
        <w:r w:rsidRPr="000F62DD">
          <w:rPr>
            <w:rFonts w:ascii="Times New Roman" w:eastAsia="Times New Roman" w:hAnsi="Times New Roman" w:cs="Times New Roman"/>
            <w:color w:val="000000"/>
            <w:sz w:val="28"/>
            <w:lang w:eastAsia="ru-RU"/>
          </w:rPr>
          <w:t>Уставом</w:t>
        </w:r>
      </w:hyperlink>
      <w:hyperlink r:id="rId11">
        <w:r w:rsidRPr="000F62DD">
          <w:rPr>
            <w:rFonts w:ascii="Times New Roman" w:eastAsia="Times New Roman" w:hAnsi="Times New Roman" w:cs="Times New Roman"/>
            <w:color w:val="000000"/>
            <w:sz w:val="28"/>
            <w:lang w:eastAsia="ru-RU"/>
          </w:rPr>
          <w:t xml:space="preserve"> </w:t>
        </w:r>
      </w:hyperlink>
      <w:r w:rsidRPr="000F62DD">
        <w:rPr>
          <w:rFonts w:ascii="Times New Roman" w:eastAsia="Times New Roman" w:hAnsi="Times New Roman" w:cs="Times New Roman"/>
          <w:color w:val="000000"/>
          <w:sz w:val="28"/>
          <w:lang w:eastAsia="ru-RU"/>
        </w:rPr>
        <w:t xml:space="preserve">Московской области, иными законами и нормативными правовыми актами Московской области, </w:t>
      </w:r>
      <w:hyperlink r:id="rId12">
        <w:r w:rsidR="00227054" w:rsidRPr="000F62DD">
          <w:rPr>
            <w:rFonts w:ascii="Times New Roman" w:eastAsia="Times New Roman" w:hAnsi="Times New Roman" w:cs="Times New Roman"/>
            <w:color w:val="000000"/>
            <w:sz w:val="28"/>
            <w:lang w:eastAsia="ru-RU"/>
          </w:rPr>
          <w:t>Уставом</w:t>
        </w:r>
      </w:hyperlink>
      <w:hyperlink r:id="rId13">
        <w:r w:rsidR="00227054" w:rsidRPr="000F62DD">
          <w:rPr>
            <w:rFonts w:ascii="Times New Roman" w:eastAsia="Times New Roman" w:hAnsi="Times New Roman" w:cs="Times New Roman"/>
            <w:color w:val="000000"/>
            <w:sz w:val="28"/>
            <w:lang w:eastAsia="ru-RU"/>
          </w:rPr>
          <w:t xml:space="preserve"> </w:t>
        </w:r>
      </w:hyperlink>
      <w:r w:rsidR="00227054" w:rsidRPr="000F62DD">
        <w:rPr>
          <w:rFonts w:ascii="Times New Roman" w:eastAsia="Times New Roman" w:hAnsi="Times New Roman" w:cs="Times New Roman"/>
          <w:color w:val="000000"/>
          <w:sz w:val="28"/>
          <w:lang w:eastAsia="ru-RU"/>
        </w:rPr>
        <w:t xml:space="preserve">муниципального образования городской округ </w:t>
      </w:r>
      <w:r w:rsidR="00227054">
        <w:rPr>
          <w:rFonts w:ascii="Times New Roman" w:eastAsia="Times New Roman" w:hAnsi="Times New Roman" w:cs="Times New Roman"/>
          <w:color w:val="000000"/>
          <w:sz w:val="28"/>
          <w:lang w:eastAsia="ru-RU"/>
        </w:rPr>
        <w:t>Лотошино</w:t>
      </w:r>
      <w:r w:rsidR="00227054" w:rsidRPr="000F62DD">
        <w:rPr>
          <w:rFonts w:ascii="Times New Roman" w:eastAsia="Times New Roman" w:hAnsi="Times New Roman" w:cs="Times New Roman"/>
          <w:color w:val="000000"/>
          <w:sz w:val="28"/>
          <w:lang w:eastAsia="ru-RU"/>
        </w:rPr>
        <w:t xml:space="preserve"> Московской области, иными нормативными правовыми актами городского округа </w:t>
      </w:r>
      <w:r w:rsidR="00227054">
        <w:rPr>
          <w:rFonts w:ascii="Times New Roman" w:eastAsia="Times New Roman" w:hAnsi="Times New Roman" w:cs="Times New Roman"/>
          <w:color w:val="000000"/>
          <w:sz w:val="28"/>
          <w:lang w:eastAsia="ru-RU"/>
        </w:rPr>
        <w:t>Лотошино</w:t>
      </w:r>
      <w:r w:rsidR="00227054" w:rsidRPr="000F62DD">
        <w:rPr>
          <w:rFonts w:ascii="Times New Roman" w:eastAsia="Times New Roman" w:hAnsi="Times New Roman" w:cs="Times New Roman"/>
          <w:color w:val="000000"/>
          <w:sz w:val="28"/>
          <w:lang w:eastAsia="ru-RU"/>
        </w:rPr>
        <w:t xml:space="preserve">. </w:t>
      </w:r>
    </w:p>
    <w:p w:rsidR="00E8296D" w:rsidRPr="00E8296D" w:rsidRDefault="00E8296D" w:rsidP="00E8296D">
      <w:pPr>
        <w:spacing w:after="52" w:line="268" w:lineRule="auto"/>
        <w:ind w:left="806" w:right="110" w:hanging="10"/>
        <w:jc w:val="center"/>
        <w:rPr>
          <w:rFonts w:ascii="Times New Roman" w:eastAsia="Times New Roman" w:hAnsi="Times New Roman" w:cs="Times New Roman"/>
          <w:b/>
          <w:color w:val="000000"/>
          <w:sz w:val="28"/>
          <w:lang w:eastAsia="ru-RU"/>
        </w:rPr>
      </w:pPr>
      <w:r w:rsidRPr="00E8296D">
        <w:rPr>
          <w:rFonts w:ascii="Times New Roman" w:eastAsia="Times New Roman" w:hAnsi="Times New Roman" w:cs="Times New Roman"/>
          <w:b/>
          <w:color w:val="000000"/>
          <w:sz w:val="28"/>
          <w:lang w:eastAsia="ru-RU"/>
        </w:rPr>
        <w:t xml:space="preserve">Статья </w:t>
      </w:r>
      <w:r>
        <w:rPr>
          <w:rFonts w:ascii="Times New Roman" w:eastAsia="Times New Roman" w:hAnsi="Times New Roman" w:cs="Times New Roman"/>
          <w:b/>
          <w:color w:val="000000"/>
          <w:sz w:val="28"/>
          <w:lang w:eastAsia="ru-RU"/>
        </w:rPr>
        <w:t>8. Формы общественного контроля</w:t>
      </w:r>
    </w:p>
    <w:p w:rsidR="00E8296D" w:rsidRPr="00E8296D" w:rsidRDefault="00E8296D" w:rsidP="00E8296D">
      <w:pPr>
        <w:spacing w:after="16" w:line="304" w:lineRule="auto"/>
        <w:ind w:right="129" w:firstLine="567"/>
        <w:jc w:val="both"/>
        <w:rPr>
          <w:rFonts w:ascii="Times New Roman" w:hAnsi="Times New Roman" w:cs="Times New Roman"/>
          <w:sz w:val="28"/>
          <w:szCs w:val="28"/>
        </w:rPr>
      </w:pPr>
      <w:r w:rsidRPr="00E8296D">
        <w:rPr>
          <w:rFonts w:ascii="Times New Roman" w:hAnsi="Times New Roman" w:cs="Times New Roman"/>
          <w:sz w:val="28"/>
          <w:szCs w:val="28"/>
        </w:rPr>
        <w:t xml:space="preserve">Общественная палата осуществляет общественный контроль в следующих формах: </w:t>
      </w:r>
    </w:p>
    <w:p w:rsidR="00E8296D" w:rsidRPr="00E8296D" w:rsidRDefault="00E8296D" w:rsidP="00E8296D">
      <w:pPr>
        <w:numPr>
          <w:ilvl w:val="0"/>
          <w:numId w:val="54"/>
        </w:numPr>
        <w:spacing w:after="16" w:line="304" w:lineRule="auto"/>
        <w:ind w:right="129" w:firstLine="696"/>
        <w:jc w:val="both"/>
        <w:rPr>
          <w:rFonts w:ascii="Times New Roman" w:hAnsi="Times New Roman" w:cs="Times New Roman"/>
          <w:sz w:val="28"/>
          <w:szCs w:val="28"/>
        </w:rPr>
      </w:pPr>
      <w:r w:rsidRPr="00E8296D">
        <w:rPr>
          <w:rFonts w:ascii="Times New Roman" w:hAnsi="Times New Roman" w:cs="Times New Roman"/>
          <w:sz w:val="28"/>
          <w:szCs w:val="28"/>
        </w:rPr>
        <w:t xml:space="preserve">общественный мониторинг (наблюдение за деятельностью органов местного самоуправления, муниципальных организаций, иных органов и организаций); </w:t>
      </w:r>
    </w:p>
    <w:p w:rsidR="00E8296D" w:rsidRPr="00E8296D" w:rsidRDefault="00E8296D" w:rsidP="00E8296D">
      <w:pPr>
        <w:numPr>
          <w:ilvl w:val="0"/>
          <w:numId w:val="54"/>
        </w:numPr>
        <w:spacing w:after="16" w:line="304" w:lineRule="auto"/>
        <w:ind w:right="129" w:firstLine="696"/>
        <w:jc w:val="both"/>
        <w:rPr>
          <w:rFonts w:ascii="Times New Roman" w:hAnsi="Times New Roman" w:cs="Times New Roman"/>
          <w:sz w:val="28"/>
          <w:szCs w:val="28"/>
        </w:rPr>
      </w:pPr>
      <w:proofErr w:type="gramStart"/>
      <w:r w:rsidRPr="00E8296D">
        <w:rPr>
          <w:rFonts w:ascii="Times New Roman" w:hAnsi="Times New Roman" w:cs="Times New Roman"/>
          <w:sz w:val="28"/>
          <w:szCs w:val="28"/>
        </w:rPr>
        <w:t xml:space="preserve">общественная экспертиза (анализ и оценка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w:t>
      </w:r>
      <w:proofErr w:type="gramEnd"/>
    </w:p>
    <w:p w:rsidR="00E8296D" w:rsidRPr="00E8296D" w:rsidRDefault="00E8296D" w:rsidP="00E8296D">
      <w:pPr>
        <w:numPr>
          <w:ilvl w:val="0"/>
          <w:numId w:val="54"/>
        </w:numPr>
        <w:spacing w:after="16" w:line="304" w:lineRule="auto"/>
        <w:ind w:right="129" w:firstLine="696"/>
        <w:jc w:val="both"/>
        <w:rPr>
          <w:rFonts w:ascii="Times New Roman" w:hAnsi="Times New Roman" w:cs="Times New Roman"/>
          <w:sz w:val="28"/>
          <w:szCs w:val="28"/>
        </w:rPr>
      </w:pPr>
      <w:r w:rsidRPr="00E8296D">
        <w:rPr>
          <w:rFonts w:ascii="Times New Roman" w:hAnsi="Times New Roman" w:cs="Times New Roman"/>
          <w:sz w:val="28"/>
          <w:szCs w:val="28"/>
        </w:rPr>
        <w:t xml:space="preserve">общественное обсуждение (публичное обсуждение общественно значимых вопросов, а также проектов решений органов местного самоуправления, муниципальных организаций, иных органов и организаций); </w:t>
      </w:r>
    </w:p>
    <w:p w:rsidR="00E8296D" w:rsidRPr="00E8296D" w:rsidRDefault="00E8296D" w:rsidP="00E8296D">
      <w:pPr>
        <w:numPr>
          <w:ilvl w:val="0"/>
          <w:numId w:val="54"/>
        </w:numPr>
        <w:spacing w:after="16" w:line="304" w:lineRule="auto"/>
        <w:ind w:right="129" w:firstLine="696"/>
        <w:jc w:val="both"/>
        <w:rPr>
          <w:rFonts w:ascii="Times New Roman" w:hAnsi="Times New Roman" w:cs="Times New Roman"/>
          <w:sz w:val="28"/>
          <w:szCs w:val="28"/>
        </w:rPr>
      </w:pPr>
      <w:r w:rsidRPr="00E8296D">
        <w:rPr>
          <w:rFonts w:ascii="Times New Roman" w:hAnsi="Times New Roman" w:cs="Times New Roman"/>
          <w:sz w:val="28"/>
          <w:szCs w:val="28"/>
        </w:rPr>
        <w:t xml:space="preserve">общественная проверка (сбор и анализ информации, проверка фактов и обстоятельств, касающихся общественно значимой деятельности органов местного самоуправления, муниципальных организаций, иных органов, организаций и учреждений); </w:t>
      </w:r>
    </w:p>
    <w:p w:rsidR="00E8296D" w:rsidRPr="00E8296D" w:rsidRDefault="00E8296D" w:rsidP="00E8296D">
      <w:pPr>
        <w:numPr>
          <w:ilvl w:val="0"/>
          <w:numId w:val="54"/>
        </w:numPr>
        <w:spacing w:after="16" w:line="304" w:lineRule="auto"/>
        <w:ind w:right="129" w:firstLine="696"/>
        <w:jc w:val="both"/>
        <w:rPr>
          <w:rFonts w:ascii="Times New Roman" w:hAnsi="Times New Roman" w:cs="Times New Roman"/>
          <w:sz w:val="28"/>
          <w:szCs w:val="28"/>
        </w:rPr>
      </w:pPr>
      <w:r w:rsidRPr="00E8296D">
        <w:rPr>
          <w:rFonts w:ascii="Times New Roman" w:hAnsi="Times New Roman" w:cs="Times New Roman"/>
          <w:sz w:val="28"/>
          <w:szCs w:val="28"/>
        </w:rPr>
        <w:t xml:space="preserve">публичное слушание (организация собрания граждан для обсуждения вопросов,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 и др. </w:t>
      </w:r>
    </w:p>
    <w:p w:rsidR="000F62DD" w:rsidRPr="00227054" w:rsidRDefault="000F62DD" w:rsidP="00227054">
      <w:pPr>
        <w:spacing w:after="13" w:line="268" w:lineRule="auto"/>
        <w:jc w:val="both"/>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lastRenderedPageBreak/>
        <w:t xml:space="preserve">. </w:t>
      </w:r>
    </w:p>
    <w:p w:rsidR="000F62DD" w:rsidRPr="000F62DD" w:rsidRDefault="00E8296D" w:rsidP="000F62DD">
      <w:pPr>
        <w:keepNext/>
        <w:keepLines/>
        <w:spacing w:after="4" w:line="271" w:lineRule="auto"/>
        <w:ind w:left="1923"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9</w:t>
      </w:r>
      <w:r w:rsidR="000F62DD" w:rsidRPr="000F62DD">
        <w:rPr>
          <w:rFonts w:ascii="Times New Roman" w:eastAsia="Times New Roman" w:hAnsi="Times New Roman" w:cs="Times New Roman"/>
          <w:b/>
          <w:color w:val="000000"/>
          <w:sz w:val="28"/>
          <w:lang w:eastAsia="ru-RU"/>
        </w:rPr>
        <w:t xml:space="preserve">. Удостоверение члена Общественной палаты </w:t>
      </w:r>
    </w:p>
    <w:p w:rsidR="000F62DD" w:rsidRPr="00227054" w:rsidRDefault="000F62DD" w:rsidP="000F62DD">
      <w:pPr>
        <w:spacing w:after="0"/>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Член Общественной палаты имеет удостоверение, которым пользуется в течение срока своих полномочий</w:t>
      </w:r>
      <w:r w:rsidR="00227054" w:rsidRPr="00227054">
        <w:rPr>
          <w:rFonts w:ascii="Times New Roman" w:eastAsia="Times New Roman" w:hAnsi="Times New Roman" w:cs="Times New Roman"/>
          <w:color w:val="000000"/>
          <w:sz w:val="28"/>
          <w:lang w:eastAsia="ru-RU"/>
        </w:rPr>
        <w:t>.</w:t>
      </w:r>
      <w:r w:rsidRPr="000F62DD">
        <w:rPr>
          <w:rFonts w:ascii="Times New Roman" w:eastAsia="Times New Roman" w:hAnsi="Times New Roman" w:cs="Times New Roman"/>
          <w:color w:val="000000"/>
          <w:sz w:val="28"/>
          <w:lang w:eastAsia="ru-RU"/>
        </w:rPr>
        <w:t xml:space="preserve"> </w:t>
      </w:r>
    </w:p>
    <w:p w:rsidR="000F62DD" w:rsidRPr="00227054" w:rsidRDefault="000F62DD" w:rsidP="000F62DD">
      <w:pPr>
        <w:spacing w:after="32"/>
        <w:ind w:left="540"/>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2. </w:t>
      </w:r>
    </w:p>
    <w:p w:rsidR="000F62DD" w:rsidRPr="000F62DD" w:rsidRDefault="000F62DD" w:rsidP="000F62DD">
      <w:pPr>
        <w:spacing w:after="4" w:line="271" w:lineRule="auto"/>
        <w:ind w:left="1537"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ПЛЕНАРНЫЕ ЗАСЕДАНИЯ ОБЩЕСТВЕННОЙ ПАЛАТЫ </w:t>
      </w:r>
    </w:p>
    <w:p w:rsidR="000F62DD" w:rsidRPr="00227054" w:rsidRDefault="000F62DD" w:rsidP="000F62DD">
      <w:pPr>
        <w:spacing w:after="30"/>
        <w:ind w:left="605"/>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644"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10</w:t>
      </w:r>
      <w:r w:rsidR="000F62DD" w:rsidRPr="000F62DD">
        <w:rPr>
          <w:rFonts w:ascii="Times New Roman" w:eastAsia="Times New Roman" w:hAnsi="Times New Roman" w:cs="Times New Roman"/>
          <w:b/>
          <w:color w:val="000000"/>
          <w:sz w:val="28"/>
          <w:lang w:eastAsia="ru-RU"/>
        </w:rPr>
        <w:t xml:space="preserve">. Сроки </w:t>
      </w:r>
      <w:r w:rsidR="00227054">
        <w:rPr>
          <w:rFonts w:ascii="Times New Roman" w:eastAsia="Times New Roman" w:hAnsi="Times New Roman" w:cs="Times New Roman"/>
          <w:b/>
          <w:color w:val="000000"/>
          <w:sz w:val="28"/>
          <w:lang w:eastAsia="ru-RU"/>
        </w:rPr>
        <w:t xml:space="preserve">проведения пленарных заседаний </w:t>
      </w:r>
      <w:r w:rsidR="000F62DD" w:rsidRPr="000F62DD">
        <w:rPr>
          <w:rFonts w:ascii="Times New Roman" w:eastAsia="Times New Roman" w:hAnsi="Times New Roman" w:cs="Times New Roman"/>
          <w:b/>
          <w:color w:val="000000"/>
          <w:sz w:val="28"/>
          <w:lang w:eastAsia="ru-RU"/>
        </w:rPr>
        <w:t xml:space="preserve">Общественной палаты </w:t>
      </w:r>
    </w:p>
    <w:p w:rsidR="000F62DD" w:rsidRPr="00227054" w:rsidRDefault="000F62DD" w:rsidP="000F62DD">
      <w:pPr>
        <w:spacing w:after="0"/>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Пленарные заседания Общественной палаты организуются и проводятся в период действия полномочий ее членов в порядке, определенном настоящим Регламентом. </w:t>
      </w:r>
    </w:p>
    <w:p w:rsidR="000F62DD" w:rsidRPr="000F62DD" w:rsidRDefault="000F62DD" w:rsidP="000F62DD">
      <w:pPr>
        <w:numPr>
          <w:ilvl w:val="0"/>
          <w:numId w:val="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Пленарные заседания Общественной палаты проводятся не реже двух раз в год. По решению большинства членов Общественной палаты может быть проведено внеочередное пленарное заседание. </w:t>
      </w:r>
    </w:p>
    <w:p w:rsidR="000F62DD" w:rsidRPr="00227054" w:rsidRDefault="000F62DD" w:rsidP="000F62DD">
      <w:pPr>
        <w:spacing w:after="35"/>
        <w:ind w:left="567"/>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1398"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11</w:t>
      </w:r>
      <w:r w:rsidR="000F62DD" w:rsidRPr="000F62DD">
        <w:rPr>
          <w:rFonts w:ascii="Times New Roman" w:eastAsia="Times New Roman" w:hAnsi="Times New Roman" w:cs="Times New Roman"/>
          <w:b/>
          <w:color w:val="000000"/>
          <w:sz w:val="28"/>
          <w:lang w:eastAsia="ru-RU"/>
        </w:rPr>
        <w:t xml:space="preserve">. Порядок проведения первого пленарного заседания </w:t>
      </w:r>
    </w:p>
    <w:p w:rsidR="000F62DD" w:rsidRPr="000F62DD" w:rsidRDefault="000F62DD" w:rsidP="000F62DD">
      <w:pPr>
        <w:spacing w:after="3" w:line="270" w:lineRule="auto"/>
        <w:ind w:left="847" w:right="272"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Общественной палаты </w:t>
      </w:r>
    </w:p>
    <w:p w:rsidR="000F62DD" w:rsidRPr="00227054" w:rsidRDefault="000F62DD" w:rsidP="000F62DD">
      <w:pPr>
        <w:spacing w:after="0"/>
        <w:ind w:left="634"/>
        <w:jc w:val="center"/>
        <w:rPr>
          <w:rFonts w:ascii="Times New Roman" w:eastAsia="Times New Roman" w:hAnsi="Times New Roman" w:cs="Times New Roman"/>
          <w:color w:val="000000"/>
          <w:sz w:val="10"/>
          <w:szCs w:val="10"/>
          <w:lang w:eastAsia="ru-RU"/>
        </w:rPr>
      </w:pPr>
      <w:r w:rsidRPr="00227054">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1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Первое пленарное заседание Общественной палаты проводится не позднее чем через 30 дней со дня формирования ее правомочного состава.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является правомочной, если в ее состав вошло не менее двух третей от общего числа членов Общественной палаты, установленного Положением об Общественной палате. </w:t>
      </w:r>
    </w:p>
    <w:p w:rsidR="000F62DD" w:rsidRPr="000F62DD" w:rsidRDefault="000F62DD" w:rsidP="000F62DD">
      <w:pPr>
        <w:numPr>
          <w:ilvl w:val="0"/>
          <w:numId w:val="1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на первом пленарном заседании Общественной палаты избирается из членов Общественной палаты открытым голосованием.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считается избранным, если за него проголосовало более половины членов Общественной палаты, участвующих в пленарном заседании. </w:t>
      </w:r>
    </w:p>
    <w:p w:rsidR="000F62DD" w:rsidRPr="000F62DD" w:rsidRDefault="000F62DD" w:rsidP="000F62DD">
      <w:pPr>
        <w:numPr>
          <w:ilvl w:val="0"/>
          <w:numId w:val="1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повестку дня первого пленарного заседания Общественной палаты включаются следующие вопросы: </w:t>
      </w:r>
    </w:p>
    <w:p w:rsidR="000F62DD" w:rsidRPr="000F62DD" w:rsidRDefault="00220D69" w:rsidP="00220D69">
      <w:pPr>
        <w:spacing w:after="13" w:line="268" w:lineRule="auto"/>
        <w:ind w:left="523" w:right="42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избрании председателя Общественной палаты, 2 заместителей председателя Общественной палаты, ответственного секретаря Общественной палаты; </w:t>
      </w:r>
    </w:p>
    <w:p w:rsidR="00220D69" w:rsidRDefault="00220D69" w:rsidP="00220D69">
      <w:pPr>
        <w:spacing w:after="13" w:line="268" w:lineRule="auto"/>
        <w:ind w:left="523" w:right="42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об утверждении комиссий Общественной палаты и их председателей;</w:t>
      </w:r>
    </w:p>
    <w:p w:rsidR="000F62DD" w:rsidRPr="000F62DD" w:rsidRDefault="00220D69" w:rsidP="00220D69">
      <w:pPr>
        <w:spacing w:after="13" w:line="268" w:lineRule="auto"/>
        <w:ind w:left="523" w:right="42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утверждении Регламента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4. Решения первого пленарного заседания Общественной палаты оформляются протоколом. </w:t>
      </w:r>
    </w:p>
    <w:p w:rsidR="000F62DD" w:rsidRPr="00220D69" w:rsidRDefault="000F62DD" w:rsidP="000F62DD">
      <w:pPr>
        <w:spacing w:after="35"/>
        <w:ind w:left="567"/>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894"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12</w:t>
      </w:r>
      <w:r w:rsidR="000F62DD" w:rsidRPr="000F62DD">
        <w:rPr>
          <w:rFonts w:ascii="Times New Roman" w:eastAsia="Times New Roman" w:hAnsi="Times New Roman" w:cs="Times New Roman"/>
          <w:b/>
          <w:color w:val="000000"/>
          <w:sz w:val="28"/>
          <w:lang w:eastAsia="ru-RU"/>
        </w:rPr>
        <w:t xml:space="preserve">. Внеочередные пленарные заседания Общественной палаты </w:t>
      </w:r>
    </w:p>
    <w:p w:rsidR="000F62DD" w:rsidRPr="00220D69" w:rsidRDefault="000F62DD" w:rsidP="000F62DD">
      <w:pPr>
        <w:spacing w:after="0"/>
        <w:ind w:left="634"/>
        <w:jc w:val="center"/>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Внеочередное пленарное заседание Общественной палаты может быть проведено по решению большинства членов Общественной палаты: </w:t>
      </w:r>
    </w:p>
    <w:p w:rsidR="000F62DD" w:rsidRPr="000F62DD" w:rsidRDefault="00220D69" w:rsidP="00220D69">
      <w:pPr>
        <w:spacing w:after="13" w:line="268" w:lineRule="auto"/>
        <w:ind w:left="63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0F62DD" w:rsidRPr="000F62DD">
        <w:rPr>
          <w:rFonts w:ascii="Times New Roman" w:eastAsia="Times New Roman" w:hAnsi="Times New Roman" w:cs="Times New Roman"/>
          <w:color w:val="000000"/>
          <w:sz w:val="28"/>
          <w:lang w:eastAsia="ru-RU"/>
        </w:rPr>
        <w:t xml:space="preserve">по предложению Главы Городского округа </w:t>
      </w:r>
      <w:r>
        <w:rPr>
          <w:rFonts w:ascii="Times New Roman" w:eastAsia="Times New Roman" w:hAnsi="Times New Roman" w:cs="Times New Roman"/>
          <w:color w:val="000000"/>
          <w:sz w:val="28"/>
          <w:lang w:eastAsia="ru-RU"/>
        </w:rPr>
        <w:t>Лотошино</w:t>
      </w:r>
      <w:r w:rsidR="000F62DD" w:rsidRPr="000F62DD">
        <w:rPr>
          <w:rFonts w:ascii="Times New Roman" w:eastAsia="Times New Roman" w:hAnsi="Times New Roman" w:cs="Times New Roman"/>
          <w:color w:val="000000"/>
          <w:sz w:val="28"/>
          <w:lang w:eastAsia="ru-RU"/>
        </w:rPr>
        <w:t xml:space="preserve">; </w:t>
      </w:r>
    </w:p>
    <w:p w:rsidR="000F62DD" w:rsidRPr="000F62DD" w:rsidRDefault="00220D69" w:rsidP="00220D69">
      <w:pPr>
        <w:spacing w:after="24" w:line="268" w:lineRule="auto"/>
        <w:ind w:left="63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по предложению председателя Совета депутатов Городского округа </w:t>
      </w:r>
    </w:p>
    <w:p w:rsidR="000F62DD" w:rsidRPr="000F62DD" w:rsidRDefault="00220D69" w:rsidP="000F62DD">
      <w:pPr>
        <w:spacing w:after="13" w:line="268" w:lineRule="auto"/>
        <w:ind w:left="-1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Лотошино</w:t>
      </w:r>
      <w:r w:rsidR="000F62DD" w:rsidRPr="000F62DD">
        <w:rPr>
          <w:rFonts w:ascii="Times New Roman" w:eastAsia="Times New Roman" w:hAnsi="Times New Roman" w:cs="Times New Roman"/>
          <w:color w:val="000000"/>
          <w:sz w:val="28"/>
          <w:lang w:eastAsia="ru-RU"/>
        </w:rPr>
        <w:t xml:space="preserve">; </w:t>
      </w:r>
    </w:p>
    <w:p w:rsidR="000F62DD" w:rsidRPr="000F62DD" w:rsidRDefault="00220D69" w:rsidP="00220D69">
      <w:pPr>
        <w:spacing w:after="0" w:line="268" w:lineRule="auto"/>
        <w:ind w:left="63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по предложению председателя Общественной палаты Московской области; </w:t>
      </w:r>
    </w:p>
    <w:p w:rsidR="000F62DD" w:rsidRPr="000F62DD" w:rsidRDefault="00220D69" w:rsidP="00220D69">
      <w:pPr>
        <w:spacing w:after="13" w:line="268" w:lineRule="auto"/>
        <w:ind w:left="63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по инициативе более одной трети от общего числа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Инициатор внеочередного пленарного заседания Общественной палаты вносит на рассмотрение председателя Общественной палаты перечень вопросов для обсуждения и проекты решений по ним.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2. Председатель Общественной палаты определяет порядок работы внеочередного пленарного заседания Общественной палаты и назначает его дату. </w:t>
      </w:r>
    </w:p>
    <w:p w:rsidR="000F62DD" w:rsidRPr="00220D69" w:rsidRDefault="000F62DD" w:rsidP="000F62DD">
      <w:pPr>
        <w:spacing w:after="35"/>
        <w:ind w:left="567"/>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747"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13</w:t>
      </w:r>
      <w:r w:rsidR="000F62DD" w:rsidRPr="000F62DD">
        <w:rPr>
          <w:rFonts w:ascii="Times New Roman" w:eastAsia="Times New Roman" w:hAnsi="Times New Roman" w:cs="Times New Roman"/>
          <w:b/>
          <w:color w:val="000000"/>
          <w:sz w:val="28"/>
          <w:lang w:eastAsia="ru-RU"/>
        </w:rPr>
        <w:t xml:space="preserve">. Порядок формирования плана работы Общественной палаты </w:t>
      </w:r>
    </w:p>
    <w:p w:rsidR="000F62DD" w:rsidRPr="00220D69" w:rsidRDefault="000F62DD" w:rsidP="000F62DD">
      <w:pPr>
        <w:spacing w:after="0"/>
        <w:ind w:left="634"/>
        <w:jc w:val="center"/>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1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Работа Общественной палаты осуществляется в соответствии с планом работы Общественной палаты, подготовленным в соответствии с настоящим Регламентом. </w:t>
      </w:r>
    </w:p>
    <w:p w:rsidR="000F62DD" w:rsidRPr="000F62DD" w:rsidRDefault="00220D69" w:rsidP="000F62DD">
      <w:pPr>
        <w:spacing w:after="13" w:line="268" w:lineRule="auto"/>
        <w:ind w:left="-15" w:firstLine="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План работы Общественной палаты утверждается </w:t>
      </w:r>
      <w:r w:rsidR="000F62DD" w:rsidRPr="000F62DD">
        <w:rPr>
          <w:rFonts w:ascii="Times New Roman" w:eastAsia="Times New Roman" w:hAnsi="Times New Roman" w:cs="Times New Roman"/>
          <w:color w:val="000000"/>
          <w:sz w:val="28"/>
          <w:lang w:eastAsia="ru-RU"/>
        </w:rPr>
        <w:t xml:space="preserve">председателем Общественной палаты. </w:t>
      </w:r>
    </w:p>
    <w:p w:rsidR="000F62DD" w:rsidRPr="000F62DD" w:rsidRDefault="000F62DD" w:rsidP="000F62DD">
      <w:pPr>
        <w:numPr>
          <w:ilvl w:val="0"/>
          <w:numId w:val="1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План работы формируется ответственным секретарем Общественной палаты на текущий год, исходя из планов работы комиссий, рабочих групп Общественной палаты и предложений членов Общественной палаты по реализации гражданских инициатив. </w:t>
      </w:r>
    </w:p>
    <w:p w:rsidR="000F62DD" w:rsidRPr="000F62DD" w:rsidRDefault="000F62DD" w:rsidP="000F62DD">
      <w:pPr>
        <w:numPr>
          <w:ilvl w:val="0"/>
          <w:numId w:val="1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Ответственный секретарь Общественной палаты по предложениям комиссий Общественной палаты вносит в план работы необходимые изменения. </w:t>
      </w:r>
    </w:p>
    <w:p w:rsidR="000F62DD" w:rsidRPr="000F62DD" w:rsidRDefault="000F62DD" w:rsidP="000F62DD">
      <w:pPr>
        <w:numPr>
          <w:ilvl w:val="0"/>
          <w:numId w:val="1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Предложения по внесению изменений в план работы предоставляются в письменной форме. </w:t>
      </w:r>
    </w:p>
    <w:p w:rsidR="000F62DD" w:rsidRPr="00220D69" w:rsidRDefault="000F62DD" w:rsidP="000F62DD">
      <w:pPr>
        <w:spacing w:after="0"/>
        <w:ind w:left="567"/>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1237"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14</w:t>
      </w:r>
      <w:r w:rsidR="000F62DD" w:rsidRPr="000F62DD">
        <w:rPr>
          <w:rFonts w:ascii="Times New Roman" w:eastAsia="Times New Roman" w:hAnsi="Times New Roman" w:cs="Times New Roman"/>
          <w:b/>
          <w:color w:val="000000"/>
          <w:sz w:val="28"/>
          <w:lang w:eastAsia="ru-RU"/>
        </w:rPr>
        <w:t xml:space="preserve">. Порядок проведения очередных пленарных заседаний </w:t>
      </w:r>
    </w:p>
    <w:p w:rsidR="000F62DD" w:rsidRPr="000F62DD" w:rsidRDefault="000F62DD" w:rsidP="000F62DD">
      <w:pPr>
        <w:spacing w:after="3" w:line="270" w:lineRule="auto"/>
        <w:ind w:left="847" w:right="839"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Общественной палаты </w:t>
      </w:r>
    </w:p>
    <w:p w:rsidR="000F62DD" w:rsidRPr="008E58C1" w:rsidRDefault="000F62DD" w:rsidP="000F62DD">
      <w:pPr>
        <w:spacing w:after="0"/>
        <w:ind w:left="634"/>
        <w:jc w:val="center"/>
        <w:rPr>
          <w:rFonts w:ascii="Times New Roman" w:eastAsia="Times New Roman" w:hAnsi="Times New Roman" w:cs="Times New Roman"/>
          <w:color w:val="000000"/>
          <w:sz w:val="10"/>
          <w:szCs w:val="10"/>
          <w:lang w:eastAsia="ru-RU"/>
        </w:rPr>
      </w:pPr>
      <w:r w:rsidRPr="008E58C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Члены Общественной палаты уведомляются ответственным секретарем Общественной палаты о дате и повестке дня очередного пленарного заседания Общественной палаты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5 дней до его проведения.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Проекты решений Общественной палаты и иные материалы по вопросам, включенным в повестку дня пленарного заседания, направляются членам Общественной палаты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2 дней до их рассмотрения на пленарном заседании.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Дополнительные документы или материалы,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(протоколы, решения комиссии; подпись (подписи) члена Общественной палаты (членов), </w:t>
      </w:r>
      <w:r w:rsidRPr="000F62DD">
        <w:rPr>
          <w:rFonts w:ascii="Times New Roman" w:eastAsia="Times New Roman" w:hAnsi="Times New Roman" w:cs="Times New Roman"/>
          <w:color w:val="000000"/>
          <w:sz w:val="28"/>
          <w:lang w:eastAsia="ru-RU"/>
        </w:rPr>
        <w:lastRenderedPageBreak/>
        <w:t xml:space="preserve">инициирующего (инициирующих) распространение данных документов или материалов). </w:t>
      </w:r>
    </w:p>
    <w:p w:rsidR="000F62DD" w:rsidRDefault="000F62DD" w:rsidP="000F62DD">
      <w:pPr>
        <w:numPr>
          <w:ilvl w:val="0"/>
          <w:numId w:val="14"/>
        </w:numPr>
        <w:spacing w:after="13" w:line="268" w:lineRule="auto"/>
        <w:ind w:left="-15" w:firstLine="557"/>
        <w:jc w:val="both"/>
        <w:rPr>
          <w:rFonts w:ascii="Times New Roman" w:eastAsia="Times New Roman" w:hAnsi="Times New Roman" w:cs="Times New Roman"/>
          <w:color w:val="000000"/>
          <w:sz w:val="28"/>
          <w:lang w:eastAsia="ru-RU"/>
        </w:rPr>
      </w:pPr>
      <w:r w:rsidRPr="00220D69">
        <w:rPr>
          <w:rFonts w:ascii="Times New Roman" w:eastAsia="Times New Roman" w:hAnsi="Times New Roman" w:cs="Times New Roman"/>
          <w:color w:val="000000"/>
          <w:sz w:val="28"/>
          <w:lang w:eastAsia="ru-RU"/>
        </w:rPr>
        <w:t>Повестка пленарного заседания Общественной палаты формируется ответственным секретарем Общественной палаты по пред</w:t>
      </w:r>
      <w:r w:rsidR="00220D69" w:rsidRPr="00220D69">
        <w:rPr>
          <w:rFonts w:ascii="Times New Roman" w:eastAsia="Times New Roman" w:hAnsi="Times New Roman" w:cs="Times New Roman"/>
          <w:color w:val="000000"/>
          <w:sz w:val="28"/>
          <w:lang w:eastAsia="ru-RU"/>
        </w:rPr>
        <w:t xml:space="preserve">ложениям комиссий Общественной палаты, членов </w:t>
      </w:r>
      <w:r w:rsidRPr="00220D69">
        <w:rPr>
          <w:rFonts w:ascii="Times New Roman" w:eastAsia="Times New Roman" w:hAnsi="Times New Roman" w:cs="Times New Roman"/>
          <w:color w:val="000000"/>
          <w:sz w:val="28"/>
          <w:lang w:eastAsia="ru-RU"/>
        </w:rPr>
        <w:t>Обществе</w:t>
      </w:r>
      <w:r w:rsidR="00220D69" w:rsidRPr="00220D69">
        <w:rPr>
          <w:rFonts w:ascii="Times New Roman" w:eastAsia="Times New Roman" w:hAnsi="Times New Roman" w:cs="Times New Roman"/>
          <w:color w:val="000000"/>
          <w:sz w:val="28"/>
          <w:lang w:eastAsia="ru-RU"/>
        </w:rPr>
        <w:t xml:space="preserve">нной палаты, поступившим </w:t>
      </w:r>
      <w:r w:rsidRPr="00220D69">
        <w:rPr>
          <w:rFonts w:ascii="Times New Roman" w:eastAsia="Times New Roman" w:hAnsi="Times New Roman" w:cs="Times New Roman"/>
          <w:color w:val="000000"/>
          <w:sz w:val="28"/>
          <w:lang w:eastAsia="ru-RU"/>
        </w:rPr>
        <w:t xml:space="preserve">в Общественную палату не </w:t>
      </w:r>
      <w:proofErr w:type="gramStart"/>
      <w:r w:rsidRPr="00220D69">
        <w:rPr>
          <w:rFonts w:ascii="Times New Roman" w:eastAsia="Times New Roman" w:hAnsi="Times New Roman" w:cs="Times New Roman"/>
          <w:color w:val="000000"/>
          <w:sz w:val="28"/>
          <w:lang w:eastAsia="ru-RU"/>
        </w:rPr>
        <w:t>позднее</w:t>
      </w:r>
      <w:proofErr w:type="gramEnd"/>
      <w:r w:rsidRPr="00220D69">
        <w:rPr>
          <w:rFonts w:ascii="Times New Roman" w:eastAsia="Times New Roman" w:hAnsi="Times New Roman" w:cs="Times New Roman"/>
          <w:color w:val="000000"/>
          <w:sz w:val="28"/>
          <w:lang w:eastAsia="ru-RU"/>
        </w:rPr>
        <w:t xml:space="preserve"> чем за 30 дней 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Заседание Общественной палаты начинается с регистрации присутствующих на заседании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необходимости проведения голосования по вопросам, включенным в повестку дня, регистрация присутствующих на заседании членов Общественной палаты осуществляется после каждого перерыва в заседании Общественной палаты.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Заседание Общественной палаты открывает и ведет председатель Общественной палаты либо один из заместителей председателя Общественной палаты, а в их отсутствии уполномоченное ими лицо.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Заседание Общественной палаты правомочно, если в его работе принимают участие более двух третей от общего числа членов Общественной палаты.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Повестка дня и порядок работы пленарного заседания могут быть изменены по предложению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 обсуждение дополнений и изменений, вносимых в порядок работы заседания Общественной палаты, отводится не более 30 минут.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Это время может быть продлено решением Общественной палаты, принятым большинством голосов от общего числа членов Общественной палаты, присутствующих на заседании.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Член Общественной палаты вправе вносить мотивированное предложение о дополнении или изменении</w:t>
      </w:r>
      <w:r w:rsidR="00220D69">
        <w:rPr>
          <w:rFonts w:ascii="Times New Roman" w:eastAsia="Times New Roman" w:hAnsi="Times New Roman" w:cs="Times New Roman"/>
          <w:color w:val="000000"/>
          <w:sz w:val="28"/>
          <w:lang w:eastAsia="ru-RU"/>
        </w:rPr>
        <w:t xml:space="preserve"> порядка работы (повестки дня) </w:t>
      </w:r>
      <w:r w:rsidRPr="000F62DD">
        <w:rPr>
          <w:rFonts w:ascii="Times New Roman" w:eastAsia="Times New Roman" w:hAnsi="Times New Roman" w:cs="Times New Roman"/>
          <w:color w:val="000000"/>
          <w:sz w:val="28"/>
          <w:lang w:eastAsia="ru-RU"/>
        </w:rPr>
        <w:t xml:space="preserve">заседания Общественной палаты, которое ставится на голосование.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Предложение о дополнении или изменении порядка работы (повестки дня) заседания Общественной палаты считается принятым, если за него проголосовало более половины членов Общественной палаты, присутствующих на заседании.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 время проведения очередного пленарного заседания Общественной палаты председатель Общественной палаты вправе выступить с докладом о работе, проведенной в период между пленарными заседаниями Общественной палаты. </w:t>
      </w:r>
    </w:p>
    <w:p w:rsidR="000F62DD" w:rsidRPr="000F62DD" w:rsidRDefault="000F62DD" w:rsidP="000F62DD">
      <w:pPr>
        <w:numPr>
          <w:ilvl w:val="0"/>
          <w:numId w:val="1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возникновения разногласий при обсуждении проектов решений Общественной палаты в ходе пленарного заседания может быть создана согласительная комиссия, в которую должны войти члены Общественной палаты. </w:t>
      </w:r>
    </w:p>
    <w:p w:rsid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Согласительная комиссия дорабатывает те</w:t>
      </w:r>
      <w:proofErr w:type="gramStart"/>
      <w:r w:rsidRPr="000F62DD">
        <w:rPr>
          <w:rFonts w:ascii="Times New Roman" w:eastAsia="Times New Roman" w:hAnsi="Times New Roman" w:cs="Times New Roman"/>
          <w:color w:val="000000"/>
          <w:sz w:val="28"/>
          <w:lang w:eastAsia="ru-RU"/>
        </w:rPr>
        <w:t>кст пр</w:t>
      </w:r>
      <w:proofErr w:type="gramEnd"/>
      <w:r w:rsidRPr="000F62DD">
        <w:rPr>
          <w:rFonts w:ascii="Times New Roman" w:eastAsia="Times New Roman" w:hAnsi="Times New Roman" w:cs="Times New Roman"/>
          <w:color w:val="000000"/>
          <w:sz w:val="28"/>
          <w:lang w:eastAsia="ru-RU"/>
        </w:rPr>
        <w:t xml:space="preserve">оекта решения Общественной палаты с учетом предлагаемых членами Общественной палаты изменений и дополнений и вносит его на дальнейшее обсуждение и голосование. </w:t>
      </w:r>
    </w:p>
    <w:p w:rsidR="00E8296D" w:rsidRPr="008E58C1" w:rsidRDefault="00E8296D" w:rsidP="008E58C1">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sidRPr="008E58C1">
        <w:rPr>
          <w:rFonts w:ascii="Times New Roman" w:eastAsia="Times New Roman" w:hAnsi="Times New Roman" w:cs="Times New Roman"/>
          <w:b/>
          <w:color w:val="000000"/>
          <w:sz w:val="28"/>
          <w:lang w:eastAsia="ru-RU"/>
        </w:rPr>
        <w:t>Статья 14.1. Порядок проведения заседаний Общественной п</w:t>
      </w:r>
      <w:r w:rsidR="000864E4">
        <w:rPr>
          <w:rFonts w:ascii="Times New Roman" w:eastAsia="Times New Roman" w:hAnsi="Times New Roman" w:cs="Times New Roman"/>
          <w:b/>
          <w:color w:val="000000"/>
          <w:sz w:val="28"/>
          <w:lang w:eastAsia="ru-RU"/>
        </w:rPr>
        <w:t>алаты в режиме видеоконференций</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 xml:space="preserve">Доведение до сведения </w:t>
      </w:r>
      <w:proofErr w:type="gramStart"/>
      <w:r w:rsidRPr="008E58C1">
        <w:rPr>
          <w:rFonts w:ascii="Times New Roman" w:eastAsia="Times New Roman" w:hAnsi="Times New Roman" w:cs="Times New Roman"/>
          <w:color w:val="000000"/>
          <w:sz w:val="28"/>
          <w:lang w:eastAsia="ru-RU"/>
        </w:rPr>
        <w:t>членов Общественной палаты решения председателя Общественной палаты</w:t>
      </w:r>
      <w:proofErr w:type="gramEnd"/>
      <w:r w:rsidRPr="008E58C1">
        <w:rPr>
          <w:rFonts w:ascii="Times New Roman" w:eastAsia="Times New Roman" w:hAnsi="Times New Roman" w:cs="Times New Roman"/>
          <w:color w:val="000000"/>
          <w:sz w:val="28"/>
          <w:lang w:eastAsia="ru-RU"/>
        </w:rPr>
        <w:t xml:space="preserve"> о проведении заседания в режиме видеоконференции, а также приглашение лиц, принимающих участие в заседании в режиме видеоконференции, осуществляется </w:t>
      </w:r>
      <w:r w:rsidR="008E58C1" w:rsidRPr="00220D69">
        <w:rPr>
          <w:rFonts w:ascii="Times New Roman" w:eastAsia="Times New Roman" w:hAnsi="Times New Roman" w:cs="Times New Roman"/>
          <w:color w:val="000000"/>
          <w:sz w:val="28"/>
          <w:lang w:eastAsia="ru-RU"/>
        </w:rPr>
        <w:t>ответственным секретарем</w:t>
      </w:r>
      <w:r w:rsidRPr="008E58C1">
        <w:rPr>
          <w:rFonts w:ascii="Times New Roman" w:eastAsia="Times New Roman" w:hAnsi="Times New Roman" w:cs="Times New Roman"/>
          <w:color w:val="000000"/>
          <w:sz w:val="28"/>
          <w:lang w:eastAsia="ru-RU"/>
        </w:rPr>
        <w:t xml:space="preserve"> Общественной палаты. </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 xml:space="preserve">Члены Общественной палаты уведомляются </w:t>
      </w:r>
      <w:r w:rsidR="008E58C1" w:rsidRPr="00220D69">
        <w:rPr>
          <w:rFonts w:ascii="Times New Roman" w:eastAsia="Times New Roman" w:hAnsi="Times New Roman" w:cs="Times New Roman"/>
          <w:color w:val="000000"/>
          <w:sz w:val="28"/>
          <w:lang w:eastAsia="ru-RU"/>
        </w:rPr>
        <w:t>ответственным секретарем</w:t>
      </w:r>
      <w:r w:rsidRPr="008E58C1">
        <w:rPr>
          <w:rFonts w:ascii="Times New Roman" w:eastAsia="Times New Roman" w:hAnsi="Times New Roman" w:cs="Times New Roman"/>
          <w:color w:val="000000"/>
          <w:sz w:val="28"/>
          <w:lang w:eastAsia="ru-RU"/>
        </w:rPr>
        <w:t xml:space="preserve"> Общественной палаты о дате, времени и платформе проведения заседания Общественной палаты в режиме видеоконференции не позднее, чем за 7 дней до даты его проведения. Проект повестки заседания Общественной палаты в режиме видеоконференции направляется членам Общественной палаты не позднее, чем за 3 дня до даты его проведения. В день проведения видеоконференции предварительно за два часа до начала заседания </w:t>
      </w:r>
      <w:r w:rsidR="008E58C1">
        <w:rPr>
          <w:rFonts w:ascii="Times New Roman" w:eastAsia="Times New Roman" w:hAnsi="Times New Roman" w:cs="Times New Roman"/>
          <w:color w:val="000000"/>
          <w:sz w:val="28"/>
          <w:lang w:eastAsia="ru-RU"/>
        </w:rPr>
        <w:t xml:space="preserve">ответственный </w:t>
      </w:r>
      <w:r w:rsidRPr="008E58C1">
        <w:rPr>
          <w:rFonts w:ascii="Times New Roman" w:eastAsia="Times New Roman" w:hAnsi="Times New Roman" w:cs="Times New Roman"/>
          <w:color w:val="000000"/>
          <w:sz w:val="28"/>
          <w:lang w:eastAsia="ru-RU"/>
        </w:rPr>
        <w:t xml:space="preserve">секретарь Общественной палаты рассылает членам Общественной палаты ссылку на видеоконференцию.  </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 xml:space="preserve">Член Общественной палаты, желающий выступить по вопросам повестки заседания Общественной палаты в режиме видеоконференции, направляет </w:t>
      </w:r>
      <w:r w:rsidR="008E58C1">
        <w:rPr>
          <w:rFonts w:ascii="Times New Roman" w:eastAsia="Times New Roman" w:hAnsi="Times New Roman" w:cs="Times New Roman"/>
          <w:color w:val="000000"/>
          <w:sz w:val="28"/>
          <w:lang w:eastAsia="ru-RU"/>
        </w:rPr>
        <w:t xml:space="preserve">ответственному </w:t>
      </w:r>
      <w:r w:rsidRPr="008E58C1">
        <w:rPr>
          <w:rFonts w:ascii="Times New Roman" w:eastAsia="Times New Roman" w:hAnsi="Times New Roman" w:cs="Times New Roman"/>
          <w:color w:val="000000"/>
          <w:sz w:val="28"/>
          <w:lang w:eastAsia="ru-RU"/>
        </w:rPr>
        <w:t xml:space="preserve">секретарю Общественной палаты соответствующее письмо с указанием вопроса, по которому планируется выступление, не позднее, чем за 1 день до даты его проведения. </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 xml:space="preserve">Не позднее, чем за 24 часа до начала видеоконференции член Общественной палаты уведомляет </w:t>
      </w:r>
      <w:r w:rsidR="008E58C1">
        <w:rPr>
          <w:rFonts w:ascii="Times New Roman" w:eastAsia="Times New Roman" w:hAnsi="Times New Roman" w:cs="Times New Roman"/>
          <w:color w:val="000000"/>
          <w:sz w:val="28"/>
          <w:lang w:eastAsia="ru-RU"/>
        </w:rPr>
        <w:t xml:space="preserve">ответственного </w:t>
      </w:r>
      <w:r w:rsidRPr="008E58C1">
        <w:rPr>
          <w:rFonts w:ascii="Times New Roman" w:eastAsia="Times New Roman" w:hAnsi="Times New Roman" w:cs="Times New Roman"/>
          <w:color w:val="000000"/>
          <w:sz w:val="28"/>
          <w:lang w:eastAsia="ru-RU"/>
        </w:rPr>
        <w:t xml:space="preserve">секретаря Общественной палаты о возможности своего участия. После предварительного подсчета кворума, </w:t>
      </w:r>
      <w:r w:rsidR="008E58C1">
        <w:rPr>
          <w:rFonts w:ascii="Times New Roman" w:eastAsia="Times New Roman" w:hAnsi="Times New Roman" w:cs="Times New Roman"/>
          <w:color w:val="000000"/>
          <w:sz w:val="28"/>
          <w:lang w:eastAsia="ru-RU"/>
        </w:rPr>
        <w:t>ответственный секретарь</w:t>
      </w:r>
      <w:r w:rsidRPr="008E58C1">
        <w:rPr>
          <w:rFonts w:ascii="Times New Roman" w:eastAsia="Times New Roman" w:hAnsi="Times New Roman" w:cs="Times New Roman"/>
          <w:color w:val="000000"/>
          <w:sz w:val="28"/>
          <w:lang w:eastAsia="ru-RU"/>
        </w:rPr>
        <w:t xml:space="preserve"> Общественной палаты извещает председателя Общественной палаты о подтвердившихся участниках, в случае отсутствия кворума председатель Общественной палаты принимает решение о проведении заседания или о переносе даты и времени заседания, о чем уведомляет секретаря Общественной палаты для направления соответствующего уведомления членам Общественной палаты. </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Проект повестки заседания Общественной палаты в режиме видеоконференции формируется в порядке, установленном частью 2 статьи 14 Р</w:t>
      </w:r>
      <w:r w:rsidR="008E58C1">
        <w:rPr>
          <w:rFonts w:ascii="Times New Roman" w:eastAsia="Times New Roman" w:hAnsi="Times New Roman" w:cs="Times New Roman"/>
          <w:color w:val="000000"/>
          <w:sz w:val="28"/>
          <w:lang w:eastAsia="ru-RU"/>
        </w:rPr>
        <w:t xml:space="preserve">егламента Общественной палаты. </w:t>
      </w:r>
    </w:p>
    <w:p w:rsidR="00E8296D" w:rsidRPr="008E58C1" w:rsidRDefault="00E8296D" w:rsidP="000864E4">
      <w:pPr>
        <w:numPr>
          <w:ilvl w:val="0"/>
          <w:numId w:val="55"/>
        </w:numPr>
        <w:spacing w:after="16" w:line="304" w:lineRule="auto"/>
        <w:ind w:right="129" w:firstLine="56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lastRenderedPageBreak/>
        <w:t xml:space="preserve">В проект повестки заседания Общественной палаты в режиме видеоконференции не могут быть включены вопросы, требующие проведения тайного голосования. </w:t>
      </w:r>
    </w:p>
    <w:p w:rsidR="00E8296D" w:rsidRPr="008E58C1" w:rsidRDefault="00E8296D" w:rsidP="008E58C1">
      <w:pPr>
        <w:spacing w:after="16"/>
        <w:jc w:val="center"/>
        <w:rPr>
          <w:rFonts w:ascii="Times New Roman" w:eastAsia="Times New Roman" w:hAnsi="Times New Roman" w:cs="Times New Roman"/>
          <w:b/>
          <w:color w:val="000000"/>
          <w:sz w:val="28"/>
          <w:lang w:eastAsia="ru-RU"/>
        </w:rPr>
      </w:pPr>
      <w:r w:rsidRPr="008E58C1">
        <w:rPr>
          <w:rFonts w:ascii="Times New Roman" w:eastAsia="Times New Roman" w:hAnsi="Times New Roman" w:cs="Times New Roman"/>
          <w:b/>
          <w:color w:val="000000"/>
          <w:sz w:val="28"/>
          <w:lang w:eastAsia="ru-RU"/>
        </w:rPr>
        <w:t>Статья 14.2. Основные правила проведения заседаний Общественной п</w:t>
      </w:r>
      <w:r w:rsidR="000864E4">
        <w:rPr>
          <w:rFonts w:ascii="Times New Roman" w:eastAsia="Times New Roman" w:hAnsi="Times New Roman" w:cs="Times New Roman"/>
          <w:b/>
          <w:color w:val="000000"/>
          <w:sz w:val="28"/>
          <w:lang w:eastAsia="ru-RU"/>
        </w:rPr>
        <w:t>алаты в режиме видеоконференции</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proofErr w:type="gramStart"/>
      <w:r w:rsidRPr="000864E4">
        <w:rPr>
          <w:rFonts w:ascii="Times New Roman" w:eastAsia="Times New Roman" w:hAnsi="Times New Roman" w:cs="Times New Roman"/>
          <w:color w:val="000000"/>
          <w:sz w:val="28"/>
          <w:lang w:eastAsia="ru-RU"/>
        </w:rPr>
        <w:t>Если в день проведения заседания Общественной палаты в режиме видеоконференции отсутствует техническая возможность установить соединение, либо если в ходе заседания по техническим причинам уменьшается число участников заседания Общественной палаты, достаточное для признания данного заседания правомочным принимать решения по вопросам его повестки дня (отсутствует кворум), председательствующий на заседании вправе объявить перерыв или перенести заседание.</w:t>
      </w:r>
      <w:proofErr w:type="gramEnd"/>
      <w:r w:rsidRPr="000864E4">
        <w:rPr>
          <w:rFonts w:ascii="Times New Roman" w:eastAsia="Times New Roman" w:hAnsi="Times New Roman" w:cs="Times New Roman"/>
          <w:color w:val="000000"/>
          <w:sz w:val="28"/>
          <w:lang w:eastAsia="ru-RU"/>
        </w:rPr>
        <w:t xml:space="preserve"> Данное решение отражается в протоколе заседания Общественной палаты.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Регистрация членов Общественной палаты, лиц, принимающих участие в заседании в режиме видеоконференции, а также уведомление председательствующего на заседании в режиме видеоконференции о результатах регистрации осуществляется </w:t>
      </w:r>
      <w:r w:rsidR="000864E4">
        <w:rPr>
          <w:rFonts w:ascii="Times New Roman" w:eastAsia="Times New Roman" w:hAnsi="Times New Roman" w:cs="Times New Roman"/>
          <w:color w:val="000000"/>
          <w:sz w:val="28"/>
          <w:lang w:eastAsia="ru-RU"/>
        </w:rPr>
        <w:t xml:space="preserve">ответственным </w:t>
      </w:r>
      <w:r w:rsidRPr="000864E4">
        <w:rPr>
          <w:rFonts w:ascii="Times New Roman" w:eastAsia="Times New Roman" w:hAnsi="Times New Roman" w:cs="Times New Roman"/>
          <w:color w:val="000000"/>
          <w:sz w:val="28"/>
          <w:lang w:eastAsia="ru-RU"/>
        </w:rPr>
        <w:t>секретарем Общественной палаты с помощью технических сре</w:t>
      </w:r>
      <w:proofErr w:type="gramStart"/>
      <w:r w:rsidRPr="000864E4">
        <w:rPr>
          <w:rFonts w:ascii="Times New Roman" w:eastAsia="Times New Roman" w:hAnsi="Times New Roman" w:cs="Times New Roman"/>
          <w:color w:val="000000"/>
          <w:sz w:val="28"/>
          <w:lang w:eastAsia="ru-RU"/>
        </w:rPr>
        <w:t>дств пр</w:t>
      </w:r>
      <w:proofErr w:type="gramEnd"/>
      <w:r w:rsidRPr="000864E4">
        <w:rPr>
          <w:rFonts w:ascii="Times New Roman" w:eastAsia="Times New Roman" w:hAnsi="Times New Roman" w:cs="Times New Roman"/>
          <w:color w:val="000000"/>
          <w:sz w:val="28"/>
          <w:lang w:eastAsia="ru-RU"/>
        </w:rPr>
        <w:t xml:space="preserve">оведения видеоконференции.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Если в ходе проведения заседания председательствующий не может продолжать проводить заседание, объявляется перерыв.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Рассмотрение вопросов, включенных в повестку заседания Общественной палаты в режиме видеоконференции, и принятие по ним решений осуществляется в порядке, установленным Регламентом Общественной палаты с учетом особенностей, установленных настоящей статьей.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Обеспечение реализации права членов Общественной палаты на голосован</w:t>
      </w:r>
      <w:r w:rsidR="000864E4">
        <w:rPr>
          <w:rFonts w:ascii="Times New Roman" w:eastAsia="Times New Roman" w:hAnsi="Times New Roman" w:cs="Times New Roman"/>
          <w:color w:val="000000"/>
          <w:sz w:val="28"/>
          <w:lang w:eastAsia="ru-RU"/>
        </w:rPr>
        <w:t xml:space="preserve">ие лично, </w:t>
      </w:r>
      <w:r w:rsidRPr="000864E4">
        <w:rPr>
          <w:rFonts w:ascii="Times New Roman" w:eastAsia="Times New Roman" w:hAnsi="Times New Roman" w:cs="Times New Roman"/>
          <w:color w:val="000000"/>
          <w:sz w:val="28"/>
          <w:lang w:eastAsia="ru-RU"/>
        </w:rPr>
        <w:t xml:space="preserve">осуществляется с помощью технических средств видеоконференции либо подсчет голосов ведется путем опроса каждого члена Общественной палаты, присутствующего на заседании Общественной палаты в режиме видеоконференции, с целью определения числа голосов «за», «против», «воздержался». Способ подсчета голосов определяется в начале заседания Общественной палаты в режиме видеоконференции. </w:t>
      </w:r>
    </w:p>
    <w:p w:rsidR="00E8296D" w:rsidRPr="000864E4" w:rsidRDefault="00E8296D" w:rsidP="000864E4">
      <w:pPr>
        <w:numPr>
          <w:ilvl w:val="0"/>
          <w:numId w:val="56"/>
        </w:numPr>
        <w:spacing w:after="18"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Результаты подсчета голосов озвучиваются председателем счетной комиссии.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На заседании Общественной палаты в режиме видеоконференции ведется протокол, куда вносятся сведения о программных средствах, используемых </w:t>
      </w:r>
      <w:r w:rsidRPr="000864E4">
        <w:rPr>
          <w:rFonts w:ascii="Times New Roman" w:eastAsia="Times New Roman" w:hAnsi="Times New Roman" w:cs="Times New Roman"/>
          <w:color w:val="000000"/>
          <w:sz w:val="28"/>
          <w:lang w:eastAsia="ru-RU"/>
        </w:rPr>
        <w:lastRenderedPageBreak/>
        <w:t xml:space="preserve">при проведении заседания, наличии устойчивой связи с участниками заседания, времени начала и окончания заседания, а также иные сведения, предусмотренные настоящим Регламентом.  </w:t>
      </w:r>
    </w:p>
    <w:p w:rsidR="00E8296D" w:rsidRPr="000864E4" w:rsidRDefault="00E8296D" w:rsidP="000864E4">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Документационное и техническое сопровождение заседания Общественной палаты в режиме видеоконференции осуществляется </w:t>
      </w:r>
      <w:r w:rsidR="000864E4">
        <w:rPr>
          <w:rFonts w:ascii="Times New Roman" w:eastAsia="Times New Roman" w:hAnsi="Times New Roman" w:cs="Times New Roman"/>
          <w:color w:val="000000"/>
          <w:sz w:val="28"/>
          <w:lang w:eastAsia="ru-RU"/>
        </w:rPr>
        <w:t xml:space="preserve">ответственным </w:t>
      </w:r>
      <w:r w:rsidRPr="000864E4">
        <w:rPr>
          <w:rFonts w:ascii="Times New Roman" w:eastAsia="Times New Roman" w:hAnsi="Times New Roman" w:cs="Times New Roman"/>
          <w:color w:val="000000"/>
          <w:sz w:val="28"/>
          <w:lang w:eastAsia="ru-RU"/>
        </w:rPr>
        <w:t xml:space="preserve">секретарем Общественной палаты. </w:t>
      </w:r>
    </w:p>
    <w:p w:rsidR="00E8296D" w:rsidRPr="000864E4" w:rsidRDefault="00E8296D" w:rsidP="00E8296D">
      <w:pPr>
        <w:numPr>
          <w:ilvl w:val="0"/>
          <w:numId w:val="56"/>
        </w:numPr>
        <w:spacing w:after="16" w:line="304" w:lineRule="auto"/>
        <w:ind w:right="129" w:firstLine="567"/>
        <w:jc w:val="both"/>
        <w:rPr>
          <w:rFonts w:ascii="Times New Roman" w:eastAsia="Times New Roman" w:hAnsi="Times New Roman" w:cs="Times New Roman"/>
          <w:color w:val="000000"/>
          <w:sz w:val="28"/>
          <w:lang w:eastAsia="ru-RU"/>
        </w:rPr>
      </w:pPr>
      <w:r w:rsidRPr="000864E4">
        <w:rPr>
          <w:rFonts w:ascii="Times New Roman" w:eastAsia="Times New Roman" w:hAnsi="Times New Roman" w:cs="Times New Roman"/>
          <w:color w:val="000000"/>
          <w:sz w:val="28"/>
          <w:lang w:eastAsia="ru-RU"/>
        </w:rPr>
        <w:t xml:space="preserve">Обеспечение в электронном виде соответствующими материалами к заседанию Общественной палаты в режиме видеоконференции председательствующего на заседании Общественной палаты, членов Общественной палаты осуществляется </w:t>
      </w:r>
      <w:r w:rsidR="000864E4">
        <w:rPr>
          <w:rFonts w:ascii="Times New Roman" w:eastAsia="Times New Roman" w:hAnsi="Times New Roman" w:cs="Times New Roman"/>
          <w:color w:val="000000"/>
          <w:sz w:val="28"/>
          <w:lang w:eastAsia="ru-RU"/>
        </w:rPr>
        <w:t xml:space="preserve">ответственным </w:t>
      </w:r>
      <w:r w:rsidRPr="000864E4">
        <w:rPr>
          <w:rFonts w:ascii="Times New Roman" w:eastAsia="Times New Roman" w:hAnsi="Times New Roman" w:cs="Times New Roman"/>
          <w:color w:val="000000"/>
          <w:sz w:val="28"/>
          <w:lang w:eastAsia="ru-RU"/>
        </w:rPr>
        <w:t xml:space="preserve">секретарем Общественной палаты </w:t>
      </w:r>
    </w:p>
    <w:p w:rsidR="000F62DD" w:rsidRPr="00220D69" w:rsidRDefault="000F62DD" w:rsidP="000F62DD">
      <w:pPr>
        <w:spacing w:after="0"/>
        <w:ind w:left="567"/>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2981" w:hanging="2129"/>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15</w:t>
      </w:r>
      <w:r w:rsidR="000F62DD" w:rsidRPr="000F62DD">
        <w:rPr>
          <w:rFonts w:ascii="Times New Roman" w:eastAsia="Times New Roman" w:hAnsi="Times New Roman" w:cs="Times New Roman"/>
          <w:b/>
          <w:color w:val="000000"/>
          <w:sz w:val="28"/>
          <w:lang w:eastAsia="ru-RU"/>
        </w:rPr>
        <w:t xml:space="preserve">. Права и обязанности председательствующего на пленарном заседании Общественной палаты </w:t>
      </w:r>
    </w:p>
    <w:p w:rsidR="000F62DD" w:rsidRPr="00220D69" w:rsidRDefault="000F62DD" w:rsidP="000F62DD">
      <w:pPr>
        <w:spacing w:after="25"/>
        <w:ind w:left="634"/>
        <w:jc w:val="center"/>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0"/>
        <w:ind w:left="170" w:right="253"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Председательствующий на пленарном заседании Общественной палаты: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руководит общим ходом заседания в соответствии с настоящим Регламентом и утвержденной повесткой дня заседания;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предоставляет слово по мере поступления и регистрации заявок в соответствии с порядком работы Общественной палаты, требованиями настоящего Регламента либо в ином порядке, определенном решением Общественной палаты;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предоставляет слово вне порядка работы заседания Общественной палаты только для внесения процедурного вопроса либо по порядку ведения заседания;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ставит на голосование каждое предложение членов Общественной палаты в порядке поступления;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проводит голосование и оглашает его результаты; </w:t>
      </w:r>
    </w:p>
    <w:p w:rsidR="000F62DD" w:rsidRPr="000F62DD" w:rsidRDefault="000F62DD" w:rsidP="000F62DD">
      <w:pPr>
        <w:numPr>
          <w:ilvl w:val="0"/>
          <w:numId w:val="1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контролирует ведение протоколов и стенограмм заседаний Общественной палаты и подписывает указанные протоколы.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2. Председательствующий на пленарном заседании Общественной палаты вправе: </w:t>
      </w:r>
    </w:p>
    <w:p w:rsidR="000F62DD" w:rsidRPr="000F62DD" w:rsidRDefault="000F62DD" w:rsidP="000F62DD">
      <w:pPr>
        <w:numPr>
          <w:ilvl w:val="0"/>
          <w:numId w:val="1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нарушения положений настоящего Регламента и Кодекса этики членов Общественной палаты предупреждать члена Общественной палаты, а при повторном нарушении лишать его слова.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допустивший грубые, оскорбительные выражения, лишается слова без предупреждения; </w:t>
      </w:r>
    </w:p>
    <w:p w:rsidR="000F62DD" w:rsidRPr="000F62DD" w:rsidRDefault="000F62DD" w:rsidP="000F62DD">
      <w:pPr>
        <w:numPr>
          <w:ilvl w:val="0"/>
          <w:numId w:val="1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предупреждать члена Общественной палаты, взявшего слово по порядку ведения заседания, об отклонении от темы выступления и лишать его слова при повторном нарушении.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Член Палаты, выступающий по порядку ведения заседания, обязан определить суть нарушения Регламента; </w:t>
      </w:r>
    </w:p>
    <w:p w:rsidR="000F62DD" w:rsidRPr="000F62DD" w:rsidRDefault="000F62DD" w:rsidP="000F62DD">
      <w:pPr>
        <w:numPr>
          <w:ilvl w:val="0"/>
          <w:numId w:val="1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указывать на допущенные в ходе заседания нарушения положений действующего законодательства, настоящего Регламента, а также исправлять фактические ошибки, допущенные в выступлениях; </w:t>
      </w:r>
    </w:p>
    <w:p w:rsidR="000F62DD" w:rsidRPr="000F62DD" w:rsidRDefault="000F62DD" w:rsidP="000F62DD">
      <w:pPr>
        <w:numPr>
          <w:ilvl w:val="0"/>
          <w:numId w:val="16"/>
        </w:numPr>
        <w:spacing w:after="0"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удалять из зала заседаний лиц, мешающих работе Общественной палаты. </w:t>
      </w:r>
    </w:p>
    <w:p w:rsidR="000F62DD" w:rsidRPr="000F62DD" w:rsidRDefault="000F62DD" w:rsidP="000F62DD">
      <w:pPr>
        <w:numPr>
          <w:ilvl w:val="0"/>
          <w:numId w:val="1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на пленарном заседании Общественной палаты не вправе высказывать собственное мнение по существу обсуждаемых вопросов, комментировать выступления членов Общественной палаты, давать характеристику </w:t>
      </w:r>
      <w:proofErr w:type="gramStart"/>
      <w:r w:rsidRPr="000F62DD">
        <w:rPr>
          <w:rFonts w:ascii="Times New Roman" w:eastAsia="Times New Roman" w:hAnsi="Times New Roman" w:cs="Times New Roman"/>
          <w:color w:val="000000"/>
          <w:sz w:val="28"/>
          <w:lang w:eastAsia="ru-RU"/>
        </w:rPr>
        <w:t>выступающим</w:t>
      </w:r>
      <w:proofErr w:type="gramEnd"/>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numPr>
          <w:ilvl w:val="0"/>
          <w:numId w:val="1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Если председательствующий считает необходимым принять участие в обсуждении какого-либо вопроса, он записывается для выступления в общем порядке и до принятия решения по данному вопросу передает функции председательствующего ответственному секретарю Общественной палаты. </w:t>
      </w:r>
    </w:p>
    <w:p w:rsidR="000F62DD" w:rsidRPr="000F62DD" w:rsidRDefault="000F62DD" w:rsidP="000F62DD">
      <w:pPr>
        <w:numPr>
          <w:ilvl w:val="0"/>
          <w:numId w:val="1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просьбе председательствующего или в связи с нарушением председательствующим требований настоящего Регламента Общественная палата вправе большинством голосов от общего числа членов Общественной палаты назначить другого председательствующего. </w:t>
      </w:r>
    </w:p>
    <w:p w:rsidR="000F62DD" w:rsidRPr="00220D69" w:rsidRDefault="000F62DD" w:rsidP="000F62DD">
      <w:pPr>
        <w:spacing w:after="0"/>
        <w:ind w:left="567"/>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2852" w:hanging="1832"/>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16</w:t>
      </w:r>
      <w:r w:rsidR="000F62DD" w:rsidRPr="000F62DD">
        <w:rPr>
          <w:rFonts w:ascii="Times New Roman" w:eastAsia="Times New Roman" w:hAnsi="Times New Roman" w:cs="Times New Roman"/>
          <w:b/>
          <w:color w:val="000000"/>
          <w:sz w:val="28"/>
          <w:lang w:eastAsia="ru-RU"/>
        </w:rPr>
        <w:t xml:space="preserve">. Порядок участия в пленарных заседаниях Общественной палаты приглашённых и иных лиц </w:t>
      </w:r>
    </w:p>
    <w:p w:rsidR="000F62DD" w:rsidRPr="00220D69" w:rsidRDefault="000F62DD" w:rsidP="000F62DD">
      <w:pPr>
        <w:spacing w:after="0"/>
        <w:ind w:left="634"/>
        <w:jc w:val="center"/>
        <w:rPr>
          <w:rFonts w:ascii="Times New Roman" w:eastAsia="Times New Roman" w:hAnsi="Times New Roman" w:cs="Times New Roman"/>
          <w:color w:val="000000"/>
          <w:sz w:val="10"/>
          <w:szCs w:val="10"/>
          <w:lang w:eastAsia="ru-RU"/>
        </w:rPr>
      </w:pPr>
      <w:r w:rsidRPr="00220D69">
        <w:rPr>
          <w:rFonts w:ascii="Times New Roman" w:eastAsia="Times New Roman" w:hAnsi="Times New Roman" w:cs="Times New Roman"/>
          <w:color w:val="000000"/>
          <w:sz w:val="10"/>
          <w:szCs w:val="10"/>
          <w:lang w:eastAsia="ru-RU"/>
        </w:rPr>
        <w:t xml:space="preserve"> </w:t>
      </w:r>
    </w:p>
    <w:p w:rsidR="008E58C1" w:rsidRPr="008E58C1" w:rsidRDefault="000F62DD" w:rsidP="008E58C1">
      <w:pPr>
        <w:numPr>
          <w:ilvl w:val="0"/>
          <w:numId w:val="18"/>
        </w:numPr>
        <w:spacing w:after="13" w:line="268" w:lineRule="auto"/>
        <w:ind w:firstLine="557"/>
        <w:jc w:val="both"/>
        <w:rPr>
          <w:rFonts w:ascii="Times New Roman" w:eastAsia="Times New Roman" w:hAnsi="Times New Roman" w:cs="Times New Roman"/>
          <w:color w:val="000000"/>
          <w:sz w:val="28"/>
          <w:lang w:eastAsia="ru-RU"/>
        </w:rPr>
      </w:pPr>
      <w:r w:rsidRPr="008E58C1">
        <w:rPr>
          <w:rFonts w:ascii="Times New Roman" w:eastAsia="Times New Roman" w:hAnsi="Times New Roman" w:cs="Times New Roman"/>
          <w:color w:val="000000"/>
          <w:sz w:val="28"/>
          <w:lang w:eastAsia="ru-RU"/>
        </w:rPr>
        <w:t xml:space="preserve">По решению Общественной палаты на заседания могут быть приглашены </w:t>
      </w:r>
      <w:r w:rsidR="008E58C1">
        <w:rPr>
          <w:rFonts w:ascii="Times New Roman" w:eastAsia="Times New Roman" w:hAnsi="Times New Roman" w:cs="Times New Roman"/>
          <w:color w:val="000000"/>
          <w:sz w:val="28"/>
          <w:lang w:eastAsia="ru-RU"/>
        </w:rPr>
        <w:t xml:space="preserve">представители </w:t>
      </w:r>
      <w:r w:rsidR="008E58C1" w:rsidRPr="008E58C1">
        <w:rPr>
          <w:rFonts w:ascii="Times New Roman" w:eastAsia="Times New Roman" w:hAnsi="Times New Roman" w:cs="Times New Roman"/>
          <w:color w:val="000000"/>
          <w:sz w:val="28"/>
          <w:lang w:eastAsia="ru-RU"/>
        </w:rPr>
        <w:t xml:space="preserve">органов местного самоуправления, муниципальных и общественных организаций, эксперты (лица, обладающее специальными познаниями в той или иной области науки, техники, искусства или ремесла и привлекаемые для выдачи квалифицированного </w:t>
      </w:r>
      <w:hyperlink r:id="rId14">
        <w:r w:rsidR="008E58C1" w:rsidRPr="008E58C1">
          <w:rPr>
            <w:rFonts w:ascii="Times New Roman" w:eastAsia="Times New Roman" w:hAnsi="Times New Roman" w:cs="Times New Roman"/>
            <w:color w:val="000000"/>
            <w:sz w:val="28"/>
            <w:lang w:eastAsia="ru-RU"/>
          </w:rPr>
          <w:t>заключения</w:t>
        </w:r>
      </w:hyperlink>
      <w:hyperlink r:id="rId15">
        <w:r w:rsidR="008E58C1" w:rsidRPr="008E58C1">
          <w:rPr>
            <w:rFonts w:ascii="Times New Roman" w:eastAsia="Times New Roman" w:hAnsi="Times New Roman" w:cs="Times New Roman"/>
            <w:color w:val="000000"/>
            <w:sz w:val="28"/>
            <w:lang w:eastAsia="ru-RU"/>
          </w:rPr>
          <w:t xml:space="preserve"> </w:t>
        </w:r>
      </w:hyperlink>
      <w:r w:rsidR="008E58C1" w:rsidRPr="008E58C1">
        <w:rPr>
          <w:rFonts w:ascii="Times New Roman" w:eastAsia="Times New Roman" w:hAnsi="Times New Roman" w:cs="Times New Roman"/>
          <w:color w:val="000000"/>
          <w:sz w:val="28"/>
          <w:lang w:eastAsia="ru-RU"/>
        </w:rPr>
        <w:t xml:space="preserve">или </w:t>
      </w:r>
      <w:hyperlink r:id="rId16">
        <w:r w:rsidR="008E58C1" w:rsidRPr="008E58C1">
          <w:rPr>
            <w:rFonts w:ascii="Times New Roman" w:eastAsia="Times New Roman" w:hAnsi="Times New Roman" w:cs="Times New Roman"/>
            <w:color w:val="000000"/>
            <w:sz w:val="28"/>
            <w:lang w:eastAsia="ru-RU"/>
          </w:rPr>
          <w:t xml:space="preserve">суждения </w:t>
        </w:r>
        <w:proofErr w:type="gramStart"/>
        <w:r w:rsidR="008E58C1" w:rsidRPr="008E58C1">
          <w:rPr>
            <w:rFonts w:ascii="Times New Roman" w:eastAsia="Times New Roman" w:hAnsi="Times New Roman" w:cs="Times New Roman"/>
            <w:color w:val="000000"/>
            <w:sz w:val="28"/>
            <w:lang w:eastAsia="ru-RU"/>
          </w:rPr>
          <w:t>п</w:t>
        </w:r>
        <w:proofErr w:type="gramEnd"/>
      </w:hyperlink>
      <w:r w:rsidR="008E58C1" w:rsidRPr="008E58C1">
        <w:rPr>
          <w:rFonts w:ascii="Times New Roman" w:eastAsia="Times New Roman" w:hAnsi="Times New Roman" w:cs="Times New Roman"/>
          <w:color w:val="000000"/>
          <w:sz w:val="28"/>
          <w:lang w:eastAsia="ru-RU"/>
        </w:rPr>
        <w:t>о вопросам, рассматриваемым Общественной палатой и требующим применения специальных познаний) и другие специалисты</w:t>
      </w:r>
      <w:r w:rsidR="008E58C1">
        <w:rPr>
          <w:rFonts w:ascii="Times New Roman" w:eastAsia="Times New Roman" w:hAnsi="Times New Roman" w:cs="Times New Roman"/>
          <w:color w:val="000000"/>
          <w:sz w:val="28"/>
          <w:lang w:eastAsia="ru-RU"/>
        </w:rPr>
        <w:t>.</w:t>
      </w:r>
    </w:p>
    <w:p w:rsidR="000F62DD" w:rsidRPr="000F62DD" w:rsidRDefault="000F62DD" w:rsidP="000F62DD">
      <w:pPr>
        <w:numPr>
          <w:ilvl w:val="0"/>
          <w:numId w:val="1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Глава городского округа </w:t>
      </w:r>
      <w:r w:rsidR="008724A1">
        <w:rPr>
          <w:rFonts w:ascii="Times New Roman" w:eastAsia="Times New Roman" w:hAnsi="Times New Roman" w:cs="Times New Roman"/>
          <w:color w:val="000000"/>
          <w:sz w:val="28"/>
          <w:lang w:eastAsia="ru-RU"/>
        </w:rPr>
        <w:t>Лотошино</w:t>
      </w:r>
      <w:r w:rsidRPr="000F62DD">
        <w:rPr>
          <w:rFonts w:ascii="Times New Roman" w:eastAsia="Times New Roman" w:hAnsi="Times New Roman" w:cs="Times New Roman"/>
          <w:color w:val="000000"/>
          <w:sz w:val="28"/>
          <w:lang w:eastAsia="ru-RU"/>
        </w:rPr>
        <w:t xml:space="preserve">, председатель Совета депутатов городского округа </w:t>
      </w:r>
      <w:r w:rsidR="008724A1">
        <w:rPr>
          <w:rFonts w:ascii="Times New Roman" w:eastAsia="Times New Roman" w:hAnsi="Times New Roman" w:cs="Times New Roman"/>
          <w:color w:val="000000"/>
          <w:sz w:val="28"/>
          <w:lang w:eastAsia="ru-RU"/>
        </w:rPr>
        <w:t>Лотошино</w:t>
      </w:r>
      <w:r w:rsidRPr="000F62DD">
        <w:rPr>
          <w:rFonts w:ascii="Times New Roman" w:eastAsia="Times New Roman" w:hAnsi="Times New Roman" w:cs="Times New Roman"/>
          <w:color w:val="000000"/>
          <w:sz w:val="28"/>
          <w:lang w:eastAsia="ru-RU"/>
        </w:rPr>
        <w:t xml:space="preserve">, председатель Общественной палаты Московской области вправе присутствовать на любом заседании Общественной палаты. </w:t>
      </w:r>
    </w:p>
    <w:p w:rsidR="000F62DD" w:rsidRPr="000F62DD" w:rsidRDefault="000F62DD" w:rsidP="000F62DD">
      <w:pPr>
        <w:numPr>
          <w:ilvl w:val="0"/>
          <w:numId w:val="1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по предложению её членов, комиссий Общественной палаты вправе пригласить на свое заседание руководителей органов государственной власти и органов местного самоуправления.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приглашении на заседание должностного лица Общественная палата указывает дату заседания и время, на которое приглашается должностное лицо, а также определяет содержание рассматриваемого вопроса.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Принятое Общественной палатой постановление по этому вопросу, а также приглашение за подписью председателя Общественной палаты направляются </w:t>
      </w:r>
      <w:r w:rsidRPr="000F62DD">
        <w:rPr>
          <w:rFonts w:ascii="Times New Roman" w:eastAsia="Times New Roman" w:hAnsi="Times New Roman" w:cs="Times New Roman"/>
          <w:color w:val="000000"/>
          <w:sz w:val="28"/>
          <w:lang w:eastAsia="ru-RU"/>
        </w:rPr>
        <w:lastRenderedPageBreak/>
        <w:t xml:space="preserve">приглашенному должностному лицу не позднее, чем за 10 дней до заседания Общественной палаты, на которое приглашено должностное лицо. Ответственный секретарь Общественной палаты включает указанный вопрос в проект порядка работы Общественной палаты. </w:t>
      </w:r>
    </w:p>
    <w:p w:rsidR="000F62DD" w:rsidRPr="000F62DD" w:rsidRDefault="000F62DD" w:rsidP="000F62DD">
      <w:pPr>
        <w:numPr>
          <w:ilvl w:val="0"/>
          <w:numId w:val="1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Рассмотрение вопроса с участием должностных лиц, указанных в части 3 настоящей статьи, осуществляется в следующем порядке: </w:t>
      </w:r>
    </w:p>
    <w:p w:rsidR="000F62DD" w:rsidRPr="000F62DD" w:rsidRDefault="000F62DD" w:rsidP="000F62DD">
      <w:pPr>
        <w:numPr>
          <w:ilvl w:val="0"/>
          <w:numId w:val="1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приглашенному должностному лицу для основной информации по рассматриваемому вопросу предоставляется 20 минут; </w:t>
      </w:r>
    </w:p>
    <w:p w:rsidR="000F62DD" w:rsidRPr="000F62DD" w:rsidRDefault="000F62DD" w:rsidP="000F62DD">
      <w:pPr>
        <w:numPr>
          <w:ilvl w:val="0"/>
          <w:numId w:val="1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члены Общественной палаты вправе задать вопросы приглашенному должностному лицу по рассматриваемому вопросу.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Продолжительность вопроса не должна превышать одной минуты, ответ на вопрос – трех минут.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Прения не проводятся; </w:t>
      </w:r>
    </w:p>
    <w:p w:rsidR="000F62DD" w:rsidRPr="000F62DD" w:rsidRDefault="000F62DD" w:rsidP="000F62DD">
      <w:pPr>
        <w:numPr>
          <w:ilvl w:val="0"/>
          <w:numId w:val="1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должностное лицо вправе выступить с заключительным словом продолжительностью не более пяти минут.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b/>
          <w:color w:val="000000"/>
          <w:sz w:val="28"/>
          <w:lang w:eastAsia="ru-RU"/>
        </w:rPr>
        <w:t xml:space="preserve"> </w:t>
      </w:r>
    </w:p>
    <w:p w:rsidR="000F62DD" w:rsidRPr="000F62DD" w:rsidRDefault="00E8296D" w:rsidP="000F62DD">
      <w:pPr>
        <w:keepNext/>
        <w:keepLines/>
        <w:spacing w:after="4" w:line="271" w:lineRule="auto"/>
        <w:ind w:left="1189"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17</w:t>
      </w:r>
      <w:r w:rsidR="000F62DD" w:rsidRPr="000F62DD">
        <w:rPr>
          <w:rFonts w:ascii="Times New Roman" w:eastAsia="Times New Roman" w:hAnsi="Times New Roman" w:cs="Times New Roman"/>
          <w:b/>
          <w:color w:val="000000"/>
          <w:sz w:val="28"/>
          <w:lang w:eastAsia="ru-RU"/>
        </w:rPr>
        <w:t xml:space="preserve">. Продолжительность проведения пленарного заседания </w:t>
      </w:r>
    </w:p>
    <w:p w:rsidR="000F62DD" w:rsidRPr="000F62DD" w:rsidRDefault="000F62DD" w:rsidP="000F62DD">
      <w:pPr>
        <w:spacing w:after="3" w:line="270" w:lineRule="auto"/>
        <w:ind w:left="847" w:right="839"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Общественной палаты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Пленарное заседание Общественной палаты проводится в течение периода времени (часы, дни), утвержденного на пленарном заседании, до полного рассмотрения вопрос</w:t>
      </w:r>
      <w:r w:rsidR="008724A1">
        <w:rPr>
          <w:rFonts w:ascii="Times New Roman" w:eastAsia="Times New Roman" w:hAnsi="Times New Roman" w:cs="Times New Roman"/>
          <w:color w:val="000000"/>
          <w:sz w:val="28"/>
          <w:lang w:eastAsia="ru-RU"/>
        </w:rPr>
        <w:t xml:space="preserve">ов, включенных в повестку дня.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этом продолжительность пленарного заседания не должна превышать нормальной продолжительности рабочего времени. </w:t>
      </w:r>
    </w:p>
    <w:p w:rsidR="000F62DD" w:rsidRPr="000F62DD" w:rsidRDefault="000F62DD" w:rsidP="000F62DD">
      <w:pPr>
        <w:numPr>
          <w:ilvl w:val="0"/>
          <w:numId w:val="2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на пленарном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 </w:t>
      </w:r>
    </w:p>
    <w:p w:rsidR="000F62DD" w:rsidRPr="008724A1" w:rsidRDefault="000F62DD" w:rsidP="000F62DD">
      <w:pPr>
        <w:spacing w:after="0"/>
        <w:ind w:left="567"/>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4626" w:hanging="4016"/>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18</w:t>
      </w:r>
      <w:r w:rsidR="000F62DD" w:rsidRPr="000F62DD">
        <w:rPr>
          <w:rFonts w:ascii="Times New Roman" w:eastAsia="Times New Roman" w:hAnsi="Times New Roman" w:cs="Times New Roman"/>
          <w:b/>
          <w:color w:val="000000"/>
          <w:sz w:val="28"/>
          <w:lang w:eastAsia="ru-RU"/>
        </w:rPr>
        <w:t xml:space="preserve">. Порядок выступления на пленарных заседаниях Общественной палаты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выступает в зале заседания в порядке, определенном председательствующим.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Время для доклада на пленарном заседании устанавливается в пределах пятнадцати минут.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proofErr w:type="gramStart"/>
      <w:r w:rsidRPr="000F62DD">
        <w:rPr>
          <w:rFonts w:ascii="Times New Roman" w:eastAsia="Times New Roman" w:hAnsi="Times New Roman" w:cs="Times New Roman"/>
          <w:color w:val="000000"/>
          <w:sz w:val="28"/>
          <w:lang w:eastAsia="ru-RU"/>
        </w:rPr>
        <w:t xml:space="preserve">Для содокладов и выступлений в прениях – до десяти минут, для повторных выступлений в прениях – до пяти минут, для выступлений по процедурным вопросам, по вопросам внесения изменений в порядок работы, предложенным Председателем Общественной палаты, обоснования принятия или отклонения внесенных поправок к проектам решений Общественной палаты по рассматриваемым Общественной палатой кандидатурам, для ответов на вопросы, сообщений, справок – до трех минут. </w:t>
      </w:r>
      <w:proofErr w:type="gramEnd"/>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По порядку работы и ведения заседания Общественной палаты – не более одной минуты.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решению Общественной палаты указанное время может быть изменено. По истечении установленного времени председательствующий предупреждает об этом выступающего, а затем вправе прервать его выступление.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Каждый член Общественной палаты должен придерживат</w:t>
      </w:r>
      <w:r w:rsidR="008724A1">
        <w:rPr>
          <w:rFonts w:ascii="Times New Roman" w:eastAsia="Times New Roman" w:hAnsi="Times New Roman" w:cs="Times New Roman"/>
          <w:color w:val="000000"/>
          <w:sz w:val="28"/>
          <w:lang w:eastAsia="ru-RU"/>
        </w:rPr>
        <w:t xml:space="preserve">ься темы обсуждаемого вопроса.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Если выступающий отклоняется от нее, председательствующий вправе напомнить ему об этом.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Если замечание не принимается </w:t>
      </w:r>
      <w:proofErr w:type="gramStart"/>
      <w:r w:rsidRPr="000F62DD">
        <w:rPr>
          <w:rFonts w:ascii="Times New Roman" w:eastAsia="Times New Roman" w:hAnsi="Times New Roman" w:cs="Times New Roman"/>
          <w:color w:val="000000"/>
          <w:sz w:val="28"/>
          <w:lang w:eastAsia="ru-RU"/>
        </w:rPr>
        <w:t>выступающим</w:t>
      </w:r>
      <w:proofErr w:type="gramEnd"/>
      <w:r w:rsidRPr="000F62DD">
        <w:rPr>
          <w:rFonts w:ascii="Times New Roman" w:eastAsia="Times New Roman" w:hAnsi="Times New Roman" w:cs="Times New Roman"/>
          <w:color w:val="000000"/>
          <w:sz w:val="28"/>
          <w:lang w:eastAsia="ru-RU"/>
        </w:rPr>
        <w:t xml:space="preserve"> во внимание, председательствующий может прервать выступление.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Данное решение принимается большинством голосов от числа присутствующих на заседании членов Общественной палаты.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Прения по обсуждаемому вопросу могут быть прекращены по истечении времени, установленного Общественной палатой, либо по решению Общественной палаты, принимаемому большинством голосов от числа членов Общественной палаты, участвовавших в голосовании.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Председательствующий, получив предложение о прекращении прений, информирует членов Общественной </w:t>
      </w:r>
      <w:proofErr w:type="gramStart"/>
      <w:r w:rsidRPr="000F62DD">
        <w:rPr>
          <w:rFonts w:ascii="Times New Roman" w:eastAsia="Times New Roman" w:hAnsi="Times New Roman" w:cs="Times New Roman"/>
          <w:color w:val="000000"/>
          <w:sz w:val="28"/>
          <w:lang w:eastAsia="ru-RU"/>
        </w:rPr>
        <w:t>палаты</w:t>
      </w:r>
      <w:proofErr w:type="gramEnd"/>
      <w:r w:rsidRPr="000F62DD">
        <w:rPr>
          <w:rFonts w:ascii="Times New Roman" w:eastAsia="Times New Roman" w:hAnsi="Times New Roman" w:cs="Times New Roman"/>
          <w:color w:val="000000"/>
          <w:sz w:val="28"/>
          <w:lang w:eastAsia="ru-RU"/>
        </w:rPr>
        <w:t xml:space="preserve">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После принятия решения о прекращении прений докладчик и содокладчик имеют право на заключительное слово.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Никто не вправе выступать на заседании Общественной палаты без разрешения председательствующего.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proofErr w:type="gramStart"/>
      <w:r w:rsidRPr="000F62DD">
        <w:rPr>
          <w:rFonts w:ascii="Times New Roman" w:eastAsia="Times New Roman" w:hAnsi="Times New Roman" w:cs="Times New Roman"/>
          <w:color w:val="000000"/>
          <w:sz w:val="28"/>
          <w:lang w:eastAsia="ru-RU"/>
        </w:rPr>
        <w:t>Нарушивший</w:t>
      </w:r>
      <w:proofErr w:type="gramEnd"/>
      <w:r w:rsidRPr="000F62DD">
        <w:rPr>
          <w:rFonts w:ascii="Times New Roman" w:eastAsia="Times New Roman" w:hAnsi="Times New Roman" w:cs="Times New Roman"/>
          <w:color w:val="000000"/>
          <w:sz w:val="28"/>
          <w:lang w:eastAsia="ru-RU"/>
        </w:rPr>
        <w:t xml:space="preserve"> данное правило лишается председательствующим слова без предупреждения. </w:t>
      </w:r>
    </w:p>
    <w:p w:rsidR="000F62DD" w:rsidRPr="000F62DD" w:rsidRDefault="000F62DD" w:rsidP="000F62DD">
      <w:pPr>
        <w:numPr>
          <w:ilvl w:val="0"/>
          <w:numId w:val="2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Заседания Общественной палаты ведутся на русском языке.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желающий выступить на ином языке народов Российской Федерации, заблаговременно уведомляет об этом ответственного секретаря Общественной палаты. Такое выступление обеспечивается переводом на русский язык. </w:t>
      </w:r>
    </w:p>
    <w:p w:rsidR="000F62DD" w:rsidRPr="008724A1" w:rsidRDefault="000F62DD" w:rsidP="000F62DD">
      <w:pPr>
        <w:spacing w:after="3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2531"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19</w:t>
      </w:r>
      <w:r w:rsidR="000F62DD" w:rsidRPr="000F62DD">
        <w:rPr>
          <w:rFonts w:ascii="Times New Roman" w:eastAsia="Times New Roman" w:hAnsi="Times New Roman" w:cs="Times New Roman"/>
          <w:b/>
          <w:color w:val="000000"/>
          <w:sz w:val="28"/>
          <w:lang w:eastAsia="ru-RU"/>
        </w:rPr>
        <w:t xml:space="preserve">. Порядок проведения голосований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Решения Общественной палаты на ее пленарных заседаниях принимаются открытым или тайным голосованием.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Тайное голосование проводится по решению Общественной палаты, принимаемому большинством голосов от общего числа членов Общественной палаты, участвующих в голосовании. </w:t>
      </w:r>
    </w:p>
    <w:p w:rsidR="000F62DD" w:rsidRPr="000F62DD" w:rsidRDefault="000F62DD" w:rsidP="000F62DD">
      <w:pPr>
        <w:numPr>
          <w:ilvl w:val="0"/>
          <w:numId w:val="2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Голосование может быть количественным или рейтинговым.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Количественное голосование представляет собой выбор варианта ответа из трех предложенных: «за», «против» или «воздержался».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Подсчет голосов и предъявление результатов голосования в абсолютном и процентном выражениях производятся по каждому голосованию.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рейтинговом голосовании член Общественной палаты голосует только «за» и не голосует «против» и «воздержался».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Принятым при рейтинговом голосовании признается вариант решения (решений), набравший (набравших) наибольшее число голосов. </w:t>
      </w:r>
    </w:p>
    <w:p w:rsidR="000F62DD" w:rsidRPr="008724A1" w:rsidRDefault="000F62DD" w:rsidP="000F62DD">
      <w:pPr>
        <w:spacing w:after="37"/>
        <w:ind w:left="567"/>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1357"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20</w:t>
      </w:r>
      <w:r w:rsidR="000F62DD" w:rsidRPr="000F62DD">
        <w:rPr>
          <w:rFonts w:ascii="Times New Roman" w:eastAsia="Times New Roman" w:hAnsi="Times New Roman" w:cs="Times New Roman"/>
          <w:b/>
          <w:color w:val="000000"/>
          <w:sz w:val="28"/>
          <w:lang w:eastAsia="ru-RU"/>
        </w:rPr>
        <w:t xml:space="preserve">. Порядок принятия решений Общественной палатой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Решения Общественной палаты принимаются большинством голосов от общего числа членов Общественной палаты, присутствующих на пленарном заседании, если иное не предусмотрено настоящим Регламентом. </w:t>
      </w:r>
    </w:p>
    <w:p w:rsidR="000F62DD" w:rsidRPr="000F62DD" w:rsidRDefault="000F62DD" w:rsidP="000F62DD">
      <w:pPr>
        <w:numPr>
          <w:ilvl w:val="0"/>
          <w:numId w:val="2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Решения Общественной палаты по процедурным вопросам принимаются большинством голосов от общего числа членов Общественной палаты, участвовавших в голосовании, если иной порядок не предусмотрен настоящим Регламентом.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 </w:t>
      </w:r>
      <w:proofErr w:type="gramStart"/>
      <w:r w:rsidRPr="000F62DD">
        <w:rPr>
          <w:rFonts w:ascii="Times New Roman" w:eastAsia="Times New Roman" w:hAnsi="Times New Roman" w:cs="Times New Roman"/>
          <w:color w:val="000000"/>
          <w:sz w:val="28"/>
          <w:lang w:eastAsia="ru-RU"/>
        </w:rPr>
        <w:t>процедурным</w:t>
      </w:r>
      <w:proofErr w:type="gramEnd"/>
      <w:r w:rsidRPr="000F62DD">
        <w:rPr>
          <w:rFonts w:ascii="Times New Roman" w:eastAsia="Times New Roman" w:hAnsi="Times New Roman" w:cs="Times New Roman"/>
          <w:color w:val="000000"/>
          <w:sz w:val="28"/>
          <w:lang w:eastAsia="ru-RU"/>
        </w:rPr>
        <w:t xml:space="preserve"> относятся вопросы о: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перерыве</w:t>
      </w:r>
      <w:proofErr w:type="gramEnd"/>
      <w:r w:rsidR="000F62DD" w:rsidRPr="000F62DD">
        <w:rPr>
          <w:rFonts w:ascii="Times New Roman" w:eastAsia="Times New Roman" w:hAnsi="Times New Roman" w:cs="Times New Roman"/>
          <w:color w:val="000000"/>
          <w:sz w:val="28"/>
          <w:lang w:eastAsia="ru-RU"/>
        </w:rPr>
        <w:t xml:space="preserve"> в пленарном заседании или переносе пленарного заседания;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предоставлении</w:t>
      </w:r>
      <w:proofErr w:type="gramEnd"/>
      <w:r w:rsidR="000F62DD" w:rsidRPr="000F62DD">
        <w:rPr>
          <w:rFonts w:ascii="Times New Roman" w:eastAsia="Times New Roman" w:hAnsi="Times New Roman" w:cs="Times New Roman"/>
          <w:color w:val="000000"/>
          <w:sz w:val="28"/>
          <w:lang w:eastAsia="ru-RU"/>
        </w:rPr>
        <w:t xml:space="preserve"> дополнительного времени для выступления;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продолжительности времени для ответов на вопросы по существу обсуждаемого вопроса;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предоставлении</w:t>
      </w:r>
      <w:proofErr w:type="gramEnd"/>
      <w:r w:rsidR="000F62DD" w:rsidRPr="000F62DD">
        <w:rPr>
          <w:rFonts w:ascii="Times New Roman" w:eastAsia="Times New Roman" w:hAnsi="Times New Roman" w:cs="Times New Roman"/>
          <w:color w:val="000000"/>
          <w:sz w:val="28"/>
          <w:lang w:eastAsia="ru-RU"/>
        </w:rPr>
        <w:t xml:space="preserve"> слова лицам, приглашенным на заседание Общественной палаты;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переносе</w:t>
      </w:r>
      <w:proofErr w:type="gramEnd"/>
      <w:r w:rsidR="000F62DD" w:rsidRPr="000F62DD">
        <w:rPr>
          <w:rFonts w:ascii="Times New Roman" w:eastAsia="Times New Roman" w:hAnsi="Times New Roman" w:cs="Times New Roman"/>
          <w:color w:val="000000"/>
          <w:sz w:val="28"/>
          <w:lang w:eastAsia="ru-RU"/>
        </w:rPr>
        <w:t xml:space="preserve"> или прекращении прений по обсуждаемому вопросу;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передаче вопроса на рассмотрение соответствующей комиссии или рабочей группе; </w:t>
      </w:r>
    </w:p>
    <w:p w:rsidR="000F62DD" w:rsidRPr="000F62DD" w:rsidRDefault="008724A1" w:rsidP="008724A1">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голосовании</w:t>
      </w:r>
      <w:proofErr w:type="gramEnd"/>
      <w:r w:rsidR="000F62DD" w:rsidRPr="000F62DD">
        <w:rPr>
          <w:rFonts w:ascii="Times New Roman" w:eastAsia="Times New Roman" w:hAnsi="Times New Roman" w:cs="Times New Roman"/>
          <w:color w:val="000000"/>
          <w:sz w:val="28"/>
          <w:lang w:eastAsia="ru-RU"/>
        </w:rPr>
        <w:t xml:space="preserve"> без обсуждения; </w:t>
      </w:r>
    </w:p>
    <w:p w:rsidR="000F62DD" w:rsidRPr="000F62DD"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приглашении</w:t>
      </w:r>
      <w:proofErr w:type="gramEnd"/>
      <w:r w:rsidR="000F62DD" w:rsidRPr="000F62DD">
        <w:rPr>
          <w:rFonts w:ascii="Times New Roman" w:eastAsia="Times New Roman" w:hAnsi="Times New Roman" w:cs="Times New Roman"/>
          <w:color w:val="000000"/>
          <w:sz w:val="28"/>
          <w:lang w:eastAsia="ru-RU"/>
        </w:rPr>
        <w:t xml:space="preserve"> на пленарное заседание лиц, указанных статье 15 настоящего Регламента; </w:t>
      </w:r>
    </w:p>
    <w:p w:rsidR="000F62DD" w:rsidRPr="000F62DD"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изменении способа проведения голосования; </w:t>
      </w:r>
    </w:p>
    <w:p w:rsidR="000F62DD" w:rsidRPr="000F62DD"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изменении очередности выступлений; </w:t>
      </w:r>
    </w:p>
    <w:p w:rsidR="000F62DD" w:rsidRPr="000F62DD"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proofErr w:type="gramStart"/>
      <w:r w:rsidR="000F62DD" w:rsidRPr="000F62DD">
        <w:rPr>
          <w:rFonts w:ascii="Times New Roman" w:eastAsia="Times New Roman" w:hAnsi="Times New Roman" w:cs="Times New Roman"/>
          <w:color w:val="000000"/>
          <w:sz w:val="28"/>
          <w:lang w:eastAsia="ru-RU"/>
        </w:rPr>
        <w:t>проведении</w:t>
      </w:r>
      <w:proofErr w:type="gramEnd"/>
      <w:r w:rsidR="000F62DD" w:rsidRPr="000F62DD">
        <w:rPr>
          <w:rFonts w:ascii="Times New Roman" w:eastAsia="Times New Roman" w:hAnsi="Times New Roman" w:cs="Times New Roman"/>
          <w:color w:val="000000"/>
          <w:sz w:val="28"/>
          <w:lang w:eastAsia="ru-RU"/>
        </w:rPr>
        <w:t xml:space="preserve"> дополнительной регистрации; </w:t>
      </w:r>
    </w:p>
    <w:p w:rsidR="008724A1"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пересчете</w:t>
      </w:r>
      <w:proofErr w:type="gramEnd"/>
      <w:r w:rsidR="000F62DD" w:rsidRPr="000F62DD">
        <w:rPr>
          <w:rFonts w:ascii="Times New Roman" w:eastAsia="Times New Roman" w:hAnsi="Times New Roman" w:cs="Times New Roman"/>
          <w:color w:val="000000"/>
          <w:sz w:val="28"/>
          <w:lang w:eastAsia="ru-RU"/>
        </w:rPr>
        <w:t xml:space="preserve"> голосов; </w:t>
      </w:r>
    </w:p>
    <w:p w:rsidR="000F62DD" w:rsidRPr="000F62DD" w:rsidRDefault="008724A1" w:rsidP="009B595A">
      <w:pPr>
        <w:spacing w:after="13" w:line="268" w:lineRule="auto"/>
        <w:ind w:left="56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roofErr w:type="gramStart"/>
      <w:r w:rsidR="000F62DD" w:rsidRPr="000F62DD">
        <w:rPr>
          <w:rFonts w:ascii="Times New Roman" w:eastAsia="Times New Roman" w:hAnsi="Times New Roman" w:cs="Times New Roman"/>
          <w:color w:val="000000"/>
          <w:sz w:val="28"/>
          <w:lang w:eastAsia="ru-RU"/>
        </w:rPr>
        <w:t>проведении</w:t>
      </w:r>
      <w:proofErr w:type="gramEnd"/>
      <w:r w:rsidR="000F62DD" w:rsidRPr="000F62DD">
        <w:rPr>
          <w:rFonts w:ascii="Times New Roman" w:eastAsia="Times New Roman" w:hAnsi="Times New Roman" w:cs="Times New Roman"/>
          <w:color w:val="000000"/>
          <w:sz w:val="28"/>
          <w:lang w:eastAsia="ru-RU"/>
        </w:rPr>
        <w:t xml:space="preserve"> поименного голосования. </w:t>
      </w:r>
    </w:p>
    <w:p w:rsidR="000F62DD" w:rsidRPr="008724A1" w:rsidRDefault="000F62DD" w:rsidP="000F62DD">
      <w:pPr>
        <w:spacing w:after="3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1794"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21</w:t>
      </w:r>
      <w:r w:rsidR="000F62DD" w:rsidRPr="000F62DD">
        <w:rPr>
          <w:rFonts w:ascii="Times New Roman" w:eastAsia="Times New Roman" w:hAnsi="Times New Roman" w:cs="Times New Roman"/>
          <w:b/>
          <w:color w:val="000000"/>
          <w:sz w:val="28"/>
          <w:lang w:eastAsia="ru-RU"/>
        </w:rPr>
        <w:t xml:space="preserve">. Оформление решений Общественной палаты </w:t>
      </w:r>
    </w:p>
    <w:p w:rsidR="000F62DD" w:rsidRPr="008724A1" w:rsidRDefault="000F62DD" w:rsidP="000F62DD">
      <w:pPr>
        <w:spacing w:after="25"/>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 время пленарных заседаний Общественной палаты ведутся протоколы.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Про</w:t>
      </w:r>
      <w:r w:rsidR="008724A1">
        <w:rPr>
          <w:rFonts w:ascii="Times New Roman" w:eastAsia="Times New Roman" w:hAnsi="Times New Roman" w:cs="Times New Roman"/>
          <w:color w:val="000000"/>
          <w:sz w:val="28"/>
          <w:lang w:eastAsia="ru-RU"/>
        </w:rPr>
        <w:t>токол подписывается</w:t>
      </w:r>
      <w:r w:rsidRPr="000F62DD">
        <w:rPr>
          <w:rFonts w:ascii="Times New Roman" w:eastAsia="Times New Roman" w:hAnsi="Times New Roman" w:cs="Times New Roman"/>
          <w:color w:val="000000"/>
          <w:sz w:val="28"/>
          <w:lang w:eastAsia="ru-RU"/>
        </w:rPr>
        <w:t xml:space="preserve"> председательствующим на пленарном заседании Общественной палаты. </w:t>
      </w:r>
    </w:p>
    <w:p w:rsidR="000F62DD" w:rsidRPr="000F62DD" w:rsidRDefault="000F62DD" w:rsidP="000F62DD">
      <w:pPr>
        <w:numPr>
          <w:ilvl w:val="0"/>
          <w:numId w:val="2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результатам </w:t>
      </w:r>
      <w:proofErr w:type="gramStart"/>
      <w:r w:rsidRPr="000F62DD">
        <w:rPr>
          <w:rFonts w:ascii="Times New Roman" w:eastAsia="Times New Roman" w:hAnsi="Times New Roman" w:cs="Times New Roman"/>
          <w:color w:val="000000"/>
          <w:sz w:val="28"/>
          <w:lang w:eastAsia="ru-RU"/>
        </w:rPr>
        <w:t>рассмотрения вопросов повестки дня пленарного заседания Общественной палаты</w:t>
      </w:r>
      <w:proofErr w:type="gramEnd"/>
      <w:r w:rsidRPr="000F62DD">
        <w:rPr>
          <w:rFonts w:ascii="Times New Roman" w:eastAsia="Times New Roman" w:hAnsi="Times New Roman" w:cs="Times New Roman"/>
          <w:color w:val="000000"/>
          <w:sz w:val="28"/>
          <w:lang w:eastAsia="ru-RU"/>
        </w:rPr>
        <w:t xml:space="preserve"> могут быть приняты решения Общественной палаты в виде постановлений, заключений, предложений, обращений и заявлений.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 </w:t>
      </w:r>
    </w:p>
    <w:p w:rsidR="000F62DD" w:rsidRPr="000F62DD" w:rsidRDefault="000F62DD" w:rsidP="000F62DD">
      <w:pPr>
        <w:numPr>
          <w:ilvl w:val="0"/>
          <w:numId w:val="2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Материалы пленарных заседаний Общественной палаты в недельный срок после их проведения рассылаются членам Общественной палаты. </w:t>
      </w:r>
    </w:p>
    <w:p w:rsidR="000F62DD" w:rsidRPr="000F62DD" w:rsidRDefault="000F62DD" w:rsidP="000F62DD">
      <w:pPr>
        <w:numPr>
          <w:ilvl w:val="0"/>
          <w:numId w:val="2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Протоколы пленарных заседаний Общественной палаты, сопроводительные материалы, а также протоколы заседаний комиссий и рабочих групп в подлинниках хранятся в архиве Общественной палаты. </w:t>
      </w:r>
    </w:p>
    <w:p w:rsidR="000F62DD" w:rsidRPr="008724A1" w:rsidRDefault="000F62DD" w:rsidP="000F62DD">
      <w:pPr>
        <w:spacing w:after="37"/>
        <w:ind w:left="567"/>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2514"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22</w:t>
      </w:r>
      <w:r w:rsidR="000F62DD" w:rsidRPr="000F62DD">
        <w:rPr>
          <w:rFonts w:ascii="Times New Roman" w:eastAsia="Times New Roman" w:hAnsi="Times New Roman" w:cs="Times New Roman"/>
          <w:b/>
          <w:color w:val="000000"/>
          <w:sz w:val="28"/>
          <w:lang w:eastAsia="ru-RU"/>
        </w:rPr>
        <w:t xml:space="preserve">. Поручение Общественной палаты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Для подготовки вопроса к рассмотрению в ходе заседания Общественная палата вправе дать поручение комиссиям, рабочим группам.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Такие поручения даются по предложению председательствующего на заседании Общественной палаты, а также по предложениям комиссий, рабочих групп, группы членов Общественной палаты или отдельных её членов в целях предоставления дополнительной информации по интересующему их вопросу. </w:t>
      </w:r>
    </w:p>
    <w:p w:rsidR="000F62DD" w:rsidRPr="000F62DD" w:rsidRDefault="000F62DD" w:rsidP="000F62DD">
      <w:pPr>
        <w:numPr>
          <w:ilvl w:val="0"/>
          <w:numId w:val="2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Текст поручения, внесенный в письменной форме и подписанный инициатором поручения, оглашается на заседании Общественной палаты им же или председательствующим. </w:t>
      </w:r>
    </w:p>
    <w:p w:rsidR="000F62DD" w:rsidRPr="000F62DD" w:rsidRDefault="000F62DD" w:rsidP="000F62DD">
      <w:pPr>
        <w:numPr>
          <w:ilvl w:val="0"/>
          <w:numId w:val="2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наличии возражений предложение дать поручение ставится на голосование.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принимается большинством голосов от числа членов Общественной палаты, участвовавших в голосовании. </w:t>
      </w:r>
    </w:p>
    <w:p w:rsidR="000F62DD" w:rsidRPr="000F62DD" w:rsidRDefault="000F62DD" w:rsidP="000F62DD">
      <w:pPr>
        <w:numPr>
          <w:ilvl w:val="0"/>
          <w:numId w:val="2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Поручение оформляется протокольной записью.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Выписка из протокола в течение 3 рабочих дней направляется исполнителю, который не позднее чем через 30 дней или в иной установленный срок со дня получения поручения информирует председательствующего и инициатора поручения о результатах его выполнения.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Председательствующий на очередном заседании доводит эту информацию до сведения членов Общественной палаты. </w:t>
      </w:r>
    </w:p>
    <w:p w:rsidR="000F62DD" w:rsidRPr="008724A1" w:rsidRDefault="000F62DD" w:rsidP="000F62DD">
      <w:pPr>
        <w:spacing w:after="0"/>
        <w:ind w:left="567"/>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1099" w:firstLine="312"/>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23</w:t>
      </w:r>
      <w:r w:rsidR="000F62DD" w:rsidRPr="000F62DD">
        <w:rPr>
          <w:rFonts w:ascii="Times New Roman" w:eastAsia="Times New Roman" w:hAnsi="Times New Roman" w:cs="Times New Roman"/>
          <w:b/>
          <w:color w:val="000000"/>
          <w:sz w:val="28"/>
          <w:lang w:eastAsia="ru-RU"/>
        </w:rPr>
        <w:t xml:space="preserve">. Взаимодействие Общественной палаты с органами государственной власти и органами местного самоуправления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порядке работы Общественной палаты предусматривается время для ответов должностных лиц органов государственной власти и органов местного самоуправления на вопросы членов Общественной палаты.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План проведения данного мероприятия составляется на очередное пленарное заседание и подлежит утверждению, как правило, на одном из последних пленарных заседаний Общественной палаты.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плане проведения мероприятия указываются наименования блоков вопросов на каждый месяц и приглашаемые должностные лица. </w:t>
      </w:r>
    </w:p>
    <w:p w:rsidR="000F62DD" w:rsidRPr="008724A1" w:rsidRDefault="000F62DD" w:rsidP="008724A1">
      <w:pPr>
        <w:numPr>
          <w:ilvl w:val="0"/>
          <w:numId w:val="27"/>
        </w:numPr>
        <w:spacing w:after="4" w:line="266" w:lineRule="auto"/>
        <w:ind w:left="-5" w:right="-10" w:firstLine="572"/>
        <w:jc w:val="both"/>
        <w:rPr>
          <w:rFonts w:ascii="Times New Roman" w:eastAsia="Times New Roman" w:hAnsi="Times New Roman" w:cs="Times New Roman"/>
          <w:color w:val="000000"/>
          <w:sz w:val="28"/>
          <w:lang w:eastAsia="ru-RU"/>
        </w:rPr>
      </w:pPr>
      <w:r w:rsidRPr="008724A1">
        <w:rPr>
          <w:rFonts w:ascii="Times New Roman" w:eastAsia="Times New Roman" w:hAnsi="Times New Roman" w:cs="Times New Roman"/>
          <w:color w:val="000000"/>
          <w:sz w:val="28"/>
          <w:lang w:eastAsia="ru-RU"/>
        </w:rPr>
        <w:t xml:space="preserve">В соответствии с планом проведения мероприятия ответственный секретарь Общественной палаты включает в план очередного пленарного заседания Общественной палаты конкретные блоки вопросов с указанием даты их рассмотрения.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Общественной палаты заблаговременно приглашает руководителей органов государственной власти и органов местного самоуправления и иных должностных лиц в соответствии с рассматриваемым вопросом.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необходимости в обсуждении вопроса могут принять участие должностные лица, определяемые приглашенным лицом с учетом предложений членов Общественной палаты.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Письменные вопросы и предложения по вопросу, предлагаемому к рассмотрению, направляются членами Общественной палаты ответственному секретарю Общественной палаты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30 дней до проведения указанного мероприятия.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Ответственный секретарь Общественной палаты рассматривает вопросы и предложения членов Общественной палаты и направляет их руководителям органов государственной власти и органов местного самоуправления, ведающим данными вопросами, иным приглашенным должностным лицам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5 дней до проведения мероприятия.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Если руководитель органа государственной власти или органа местного самоуправления не может присутствовать на мероприятии, то они, как правило,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5 дней до его проведения уведомляют об этом председателя Общественной палаты с объяснением причины своего отсутствия и указанием должностных лиц, которые вместо них примут участие в мероприятии.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таком случае при необходимости ответственный секретарь Общественной палаты  по согласованию с Председателем Общественной палаты может перенести мероприятие на другое время. </w:t>
      </w:r>
    </w:p>
    <w:p w:rsidR="000F62DD" w:rsidRPr="000F62DD" w:rsidRDefault="000F62DD" w:rsidP="000F62DD">
      <w:pPr>
        <w:numPr>
          <w:ilvl w:val="0"/>
          <w:numId w:val="2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По результатам обсуждения вопроса Общественная палата может дать профильной комиссии поручение подготовить проект постановления Общественной палаты, который принимается голосованием на пленарном заседании. </w:t>
      </w:r>
    </w:p>
    <w:p w:rsidR="000F62DD" w:rsidRPr="008724A1" w:rsidRDefault="000F62DD" w:rsidP="000F62DD">
      <w:pPr>
        <w:spacing w:after="32"/>
        <w:ind w:left="567"/>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3. </w:t>
      </w:r>
    </w:p>
    <w:p w:rsidR="000F62DD" w:rsidRPr="000F62DD" w:rsidRDefault="000F62DD" w:rsidP="000F62DD">
      <w:pPr>
        <w:spacing w:after="4" w:line="271" w:lineRule="auto"/>
        <w:ind w:left="2240"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ПРЕДСЕДАТЕЛЬ ОБЩЕСТВЕННОЙ ПАЛАТЫ </w:t>
      </w:r>
    </w:p>
    <w:p w:rsidR="000F62DD" w:rsidRPr="008724A1" w:rsidRDefault="000F62DD" w:rsidP="000F62DD">
      <w:pPr>
        <w:spacing w:after="32"/>
        <w:ind w:left="605"/>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1109"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24</w:t>
      </w:r>
      <w:r w:rsidR="000F62DD" w:rsidRPr="000F62DD">
        <w:rPr>
          <w:rFonts w:ascii="Times New Roman" w:eastAsia="Times New Roman" w:hAnsi="Times New Roman" w:cs="Times New Roman"/>
          <w:b/>
          <w:color w:val="000000"/>
          <w:sz w:val="28"/>
          <w:lang w:eastAsia="ru-RU"/>
        </w:rPr>
        <w:t xml:space="preserve">. Порядок избрания председателя Общественной палаты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Общественной палаты избирается из числа членов Общественной палаты открытым голосованием на первом пленарном заседании Общественной палаты в порядке, предусмотренном Регламентом.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этом каждый член Общественной палаты вправе предложить только одну кандидатуру.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выдвинутый для избрания председателем Общественной палаты, имеет право заявить о самоотводе.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Заявление о самоотводе принимается без обсуждения и голосования.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ходе обсуждения, которое проводится по всем кандидатам, давшим согласие на избрание председателем Общественной палаты, кандидаты выступают на заседании и отвечают на вопросы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Члены Общественной палаты имеют право высказаться «за» или «против» кандидата, после чего обсуждение прекращается.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Общественной палаты считается избранным, если за него проголосовало более половины от общего числа членов Общественной палаты.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В случае</w:t>
      </w:r>
      <w:proofErr w:type="gramStart"/>
      <w:r w:rsidRPr="000F62DD">
        <w:rPr>
          <w:rFonts w:ascii="Times New Roman" w:eastAsia="Times New Roman" w:hAnsi="Times New Roman" w:cs="Times New Roman"/>
          <w:color w:val="000000"/>
          <w:sz w:val="28"/>
          <w:lang w:eastAsia="ru-RU"/>
        </w:rPr>
        <w:t>,</w:t>
      </w:r>
      <w:proofErr w:type="gramEnd"/>
      <w:r w:rsidRPr="000F62DD">
        <w:rPr>
          <w:rFonts w:ascii="Times New Roman" w:eastAsia="Times New Roman" w:hAnsi="Times New Roman" w:cs="Times New Roman"/>
          <w:color w:val="000000"/>
          <w:sz w:val="28"/>
          <w:lang w:eastAsia="ru-RU"/>
        </w:rPr>
        <w:t xml:space="preserve"> если для избрания председателем Общественной палаты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этом каждый член Общественной палаты может голосовать только за одного кандидата.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Избранным председателем Общественной палаты по итогам второго тура голосования считается тот кандидат, который получил более половины голосов от общего числа членов Общественной палаты.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избрании председателя Общественной палаты оформляется постановлением.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Председатель Общественной палаты избирается на срок его полномочий в качес</w:t>
      </w:r>
      <w:r w:rsidR="008724A1">
        <w:rPr>
          <w:rFonts w:ascii="Times New Roman" w:eastAsia="Times New Roman" w:hAnsi="Times New Roman" w:cs="Times New Roman"/>
          <w:color w:val="000000"/>
          <w:sz w:val="28"/>
          <w:lang w:eastAsia="ru-RU"/>
        </w:rPr>
        <w:t xml:space="preserve">тве члена Общественной палаты. </w:t>
      </w:r>
    </w:p>
    <w:p w:rsidR="000F62DD" w:rsidRPr="000F62DD" w:rsidRDefault="000F62DD" w:rsidP="000F62DD">
      <w:pPr>
        <w:numPr>
          <w:ilvl w:val="0"/>
          <w:numId w:val="2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Вопрос о досрочном освобождении от обязанностей председателя Общественной палаты рассматривается на пленарном заседании по его личному заявлению или по представлению более одной пятой от общего числа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Решение об освобождении от обязанностей председателя Общественной палаты принимается, если за него проголосовало более половины от общего числа членов Общественной палаты, и оформляется постановлением Общественной палаты. </w:t>
      </w:r>
    </w:p>
    <w:p w:rsidR="000F62DD" w:rsidRPr="008724A1" w:rsidRDefault="000F62DD" w:rsidP="000F62DD">
      <w:pPr>
        <w:spacing w:after="0"/>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1520"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25</w:t>
      </w:r>
      <w:r w:rsidR="000F62DD" w:rsidRPr="000F62DD">
        <w:rPr>
          <w:rFonts w:ascii="Times New Roman" w:eastAsia="Times New Roman" w:hAnsi="Times New Roman" w:cs="Times New Roman"/>
          <w:b/>
          <w:color w:val="000000"/>
          <w:sz w:val="28"/>
          <w:lang w:eastAsia="ru-RU"/>
        </w:rPr>
        <w:t xml:space="preserve">. Полномочия председателя Общественной палаты </w:t>
      </w:r>
    </w:p>
    <w:p w:rsidR="000F62DD" w:rsidRPr="008724A1" w:rsidRDefault="000F62DD" w:rsidP="000F62DD">
      <w:pPr>
        <w:spacing w:after="25"/>
        <w:ind w:left="634"/>
        <w:jc w:val="center"/>
        <w:rPr>
          <w:rFonts w:ascii="Times New Roman" w:eastAsia="Times New Roman" w:hAnsi="Times New Roman" w:cs="Times New Roman"/>
          <w:color w:val="000000"/>
          <w:sz w:val="10"/>
          <w:szCs w:val="10"/>
          <w:lang w:eastAsia="ru-RU"/>
        </w:rPr>
      </w:pPr>
      <w:r w:rsidRPr="008724A1">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Председатель Общественной палаты: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ведает вопросами внутреннего распорядка Общественной палаты в соответствии с полномочиями, предоставленными ему настоящим Регламентом; </w:t>
      </w:r>
    </w:p>
    <w:p w:rsidR="000F62DD" w:rsidRPr="000F62DD" w:rsidRDefault="000F62DD" w:rsidP="000F62DD">
      <w:pPr>
        <w:numPr>
          <w:ilvl w:val="0"/>
          <w:numId w:val="29"/>
        </w:numPr>
        <w:spacing w:after="24"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организует работу Общественной палаты и председательствует </w:t>
      </w:r>
      <w:proofErr w:type="gramStart"/>
      <w:r w:rsidRPr="000F62DD">
        <w:rPr>
          <w:rFonts w:ascii="Times New Roman" w:eastAsia="Times New Roman" w:hAnsi="Times New Roman" w:cs="Times New Roman"/>
          <w:color w:val="000000"/>
          <w:sz w:val="28"/>
          <w:lang w:eastAsia="ru-RU"/>
        </w:rPr>
        <w:t>на</w:t>
      </w:r>
      <w:proofErr w:type="gramEnd"/>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spacing w:after="13" w:line="268" w:lineRule="auto"/>
        <w:ind w:left="-15"/>
        <w:jc w:val="both"/>
        <w:rPr>
          <w:rFonts w:ascii="Times New Roman" w:eastAsia="Times New Roman" w:hAnsi="Times New Roman" w:cs="Times New Roman"/>
          <w:color w:val="000000"/>
          <w:sz w:val="28"/>
          <w:lang w:eastAsia="ru-RU"/>
        </w:rPr>
      </w:pPr>
      <w:proofErr w:type="gramStart"/>
      <w:r w:rsidRPr="000F62DD">
        <w:rPr>
          <w:rFonts w:ascii="Times New Roman" w:eastAsia="Times New Roman" w:hAnsi="Times New Roman" w:cs="Times New Roman"/>
          <w:color w:val="000000"/>
          <w:sz w:val="28"/>
          <w:lang w:eastAsia="ru-RU"/>
        </w:rPr>
        <w:t>заседаниях</w:t>
      </w:r>
      <w:proofErr w:type="gramEnd"/>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 основании предложений членов Общественной палаты формирует проект повестки дня заседания Общественной палаты, вносит его на рассмотрение заседаний Общественной палаты;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proofErr w:type="gramStart"/>
      <w:r w:rsidRPr="000F62DD">
        <w:rPr>
          <w:rFonts w:ascii="Times New Roman" w:eastAsia="Times New Roman" w:hAnsi="Times New Roman" w:cs="Times New Roman"/>
          <w:color w:val="000000"/>
          <w:sz w:val="28"/>
          <w:lang w:eastAsia="ru-RU"/>
        </w:rPr>
        <w:t xml:space="preserve">подписывает решения, обращения, приглашения и иные документы, принятые Общественной палатой, а также запросы Общественной палаты, направляемые в органы государственной власти, органы местного самоуправления, государственные и муниципальные организации, в иные организации и (или) их должностным лицам по вопросам, входящим в компетенцию указанных органов и организаций; </w:t>
      </w:r>
      <w:proofErr w:type="gramEnd"/>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готовит к рассмотрению на заседании Общественной палаты поступившие законопроекты и иные документы;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направляет поступившие в Общественную палату документы в комиссии Общественной палаты в соответствии с тем кругом вопросов, которые входят в их компетенцию;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представляет Общественную палату в отношениях с органами государственной власти и местного самоуправления, средствами массовой информации, общественными объединениями;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направляет заключения Общественной палаты по результатам экспертизы проектов законов и нормативных правовых актов в соответствующие органы государственной власти и органы местного самоуправления;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направляет заключения Общественной палаты о нарушениях законодательства органами государственной власти и (или) органами местного самоуправления, в компетентные государственные органы или должностным лицам;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формирует рабочие группы для поддержки и продвижения гражданских инициатив, а также для решения иных общественно значимых задач.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Утверждает состав таких групп, их руководителей и имеет право наделять их отдельными полномочиями, в пределах, установленных настоящим Регламентом;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утверждает персональный состав комиссий и рабочих групп, созданных по решению Общественной палаты; </w:t>
      </w:r>
    </w:p>
    <w:p w:rsidR="00E548B0"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вносит предложения по изменению Регламента Общественной палаты; </w:t>
      </w:r>
    </w:p>
    <w:p w:rsidR="000F62DD" w:rsidRPr="000F62DD" w:rsidRDefault="000F62DD" w:rsidP="000F62DD">
      <w:pPr>
        <w:numPr>
          <w:ilvl w:val="0"/>
          <w:numId w:val="2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принимает решение: </w:t>
      </w:r>
    </w:p>
    <w:p w:rsidR="000F62DD" w:rsidRPr="000F62DD" w:rsidRDefault="00E548B0" w:rsidP="00E548B0">
      <w:pPr>
        <w:spacing w:after="13" w:line="268" w:lineRule="auto"/>
        <w:ind w:left="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утверждении плана проведения общественной экспертизы законопроектов и иных проектов нормативных правовых актов по представлению рабочей группы Общественной палаты; </w:t>
      </w:r>
    </w:p>
    <w:p w:rsidR="000F62DD" w:rsidRPr="000F62DD" w:rsidRDefault="00E548B0" w:rsidP="00E548B0">
      <w:pPr>
        <w:spacing w:after="13" w:line="268" w:lineRule="auto"/>
        <w:ind w:left="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 внесении в план проведения общественной экспертизы изменений, в том числе о прекращении процедуры общественной экспертизы либо о повторном проведении общественной экспертизы по предложению рабочей группы Общественной палаты; </w:t>
      </w:r>
    </w:p>
    <w:p w:rsidR="000F62DD" w:rsidRPr="000F62DD" w:rsidRDefault="00E548B0" w:rsidP="00E548B0">
      <w:pPr>
        <w:spacing w:after="13" w:line="268" w:lineRule="auto"/>
        <w:ind w:left="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определяет комиссию Общественной палаты, ответственную за подготовку проекта заключения (а также комиссию-соисполнителя, если предмет рассматриваемого проекта нормативного правового акта соответствует компетенции другой комиссии), и поручает ей сформировать рабочую группу; 14) принимает решение: </w:t>
      </w:r>
    </w:p>
    <w:p w:rsidR="000F62DD" w:rsidRPr="000F62DD" w:rsidRDefault="00E548B0" w:rsidP="00E548B0">
      <w:pPr>
        <w:spacing w:after="13" w:line="268" w:lineRule="auto"/>
        <w:ind w:left="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по предложению комиссии об образовании рабочей группы по проведению общественной экспертизы, утверждает ее состав и руководителя; </w:t>
      </w:r>
    </w:p>
    <w:p w:rsidR="000F62DD" w:rsidRPr="000F62DD" w:rsidRDefault="00E548B0" w:rsidP="00E548B0">
      <w:pPr>
        <w:spacing w:after="13" w:line="268" w:lineRule="auto"/>
        <w:ind w:left="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0F62DD" w:rsidRPr="000F62DD">
        <w:rPr>
          <w:rFonts w:ascii="Times New Roman" w:eastAsia="Times New Roman" w:hAnsi="Times New Roman" w:cs="Times New Roman"/>
          <w:color w:val="000000"/>
          <w:sz w:val="28"/>
          <w:lang w:eastAsia="ru-RU"/>
        </w:rPr>
        <w:t xml:space="preserve">об образовании рабочей группы для иных целей и утверждает ее </w:t>
      </w:r>
    </w:p>
    <w:p w:rsidR="000F62DD" w:rsidRPr="000F62DD" w:rsidRDefault="000F62DD" w:rsidP="000F62DD">
      <w:pPr>
        <w:spacing w:after="13" w:line="268" w:lineRule="auto"/>
        <w:ind w:left="-15"/>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руководителя; </w:t>
      </w:r>
    </w:p>
    <w:p w:rsidR="000F62DD" w:rsidRPr="000F62DD" w:rsidRDefault="000F62DD" w:rsidP="00E548B0">
      <w:pPr>
        <w:numPr>
          <w:ilvl w:val="0"/>
          <w:numId w:val="31"/>
        </w:numPr>
        <w:spacing w:after="13" w:line="268" w:lineRule="auto"/>
        <w:ind w:left="0"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принимает решение о прекращении деятельности рабочих групп;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принимает решение о награждении наградами Общественной палаты;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предложению комиссии принимает решение о привлечении общественных объединений и иных некоммерческих организаций к работе с обращениями граждан и организаций, поступающими в адрес Общественной палаты;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вносит предложения по кандидатурам председателя комиссии и (или) заместителя председателя комиссии в случае досрочного освобождения члена Общественной палаты от обязанностей председателя комиссии и (или) заместителя председателя комиссии, а также в случае изменения количества комиссий Общественной палаты;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утверждает решение комиссии Общественной палаты об избрании (освобождении) заместителя (заместителей) председателя комиссии Общественной палаты по представлению комиссии;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дает поручения по вопросам, относящимся к его компетенции; </w:t>
      </w:r>
    </w:p>
    <w:p w:rsidR="000F62DD" w:rsidRPr="00E548B0" w:rsidRDefault="000F62DD" w:rsidP="000F62DD">
      <w:pPr>
        <w:numPr>
          <w:ilvl w:val="0"/>
          <w:numId w:val="31"/>
        </w:numPr>
        <w:spacing w:after="13" w:line="268" w:lineRule="auto"/>
        <w:ind w:left="-15" w:firstLine="557"/>
        <w:jc w:val="both"/>
        <w:rPr>
          <w:rFonts w:ascii="Times New Roman" w:eastAsia="Times New Roman" w:hAnsi="Times New Roman" w:cs="Times New Roman"/>
          <w:color w:val="000000"/>
          <w:sz w:val="28"/>
          <w:lang w:eastAsia="ru-RU"/>
        </w:rPr>
      </w:pPr>
      <w:r w:rsidRPr="00E548B0">
        <w:rPr>
          <w:rFonts w:ascii="Times New Roman" w:eastAsia="Times New Roman" w:hAnsi="Times New Roman" w:cs="Times New Roman"/>
          <w:color w:val="000000"/>
          <w:sz w:val="28"/>
          <w:lang w:eastAsia="ru-RU"/>
        </w:rPr>
        <w:t xml:space="preserve">представляет на утверждение Общественной палаты Кодекс этики членов Общественной палаты; </w:t>
      </w:r>
    </w:p>
    <w:p w:rsidR="000F62DD" w:rsidRPr="000F62DD" w:rsidRDefault="000F62DD" w:rsidP="00E548B0">
      <w:pPr>
        <w:numPr>
          <w:ilvl w:val="0"/>
          <w:numId w:val="3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подписывает распорядительные документы, документы, направляемые от имени Общественной палаты на имя руководителей органов государственной власти и органов местного самоуправления, на имя руководителей других организаций. </w:t>
      </w:r>
    </w:p>
    <w:p w:rsidR="000F62DD" w:rsidRPr="000F62DD" w:rsidRDefault="000F62DD" w:rsidP="000F62DD">
      <w:pPr>
        <w:numPr>
          <w:ilvl w:val="0"/>
          <w:numId w:val="3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Решения председателя Общественной палаты оформляются в виде выписок из протокола заседания Общественной палаты, который подписывается председателем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Повестка дня заседания Общественной палаты и материалы к ней направляются председателю Общественной палаты, руководителям комиссий и рабочих групп не </w:t>
      </w:r>
      <w:proofErr w:type="gramStart"/>
      <w:r w:rsidRPr="000F62DD">
        <w:rPr>
          <w:rFonts w:ascii="Times New Roman" w:eastAsia="Times New Roman" w:hAnsi="Times New Roman" w:cs="Times New Roman"/>
          <w:color w:val="000000"/>
          <w:sz w:val="28"/>
          <w:lang w:eastAsia="ru-RU"/>
        </w:rPr>
        <w:t>позднее</w:t>
      </w:r>
      <w:proofErr w:type="gramEnd"/>
      <w:r w:rsidRPr="000F62DD">
        <w:rPr>
          <w:rFonts w:ascii="Times New Roman" w:eastAsia="Times New Roman" w:hAnsi="Times New Roman" w:cs="Times New Roman"/>
          <w:color w:val="000000"/>
          <w:sz w:val="28"/>
          <w:lang w:eastAsia="ru-RU"/>
        </w:rPr>
        <w:t xml:space="preserve"> чем за 3 рабочих дня до дня заседания Общественной палаты. </w:t>
      </w:r>
    </w:p>
    <w:p w:rsidR="000F62DD" w:rsidRPr="000F62DD" w:rsidRDefault="000F62DD" w:rsidP="000F62DD">
      <w:pPr>
        <w:numPr>
          <w:ilvl w:val="0"/>
          <w:numId w:val="3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Общественной палаты или по поручению Председателя Общественной палаты член Общественной палаты представляет Общественной палате доклад о деятельности Общественной палаты за истекший период со дня предыдущего заседания Общественной палаты и о проекте примерной программы работы Общественной палаты на текущий период. </w:t>
      </w:r>
    </w:p>
    <w:p w:rsidR="000F62DD" w:rsidRPr="000F62DD" w:rsidRDefault="000F62DD" w:rsidP="000F62DD">
      <w:pPr>
        <w:numPr>
          <w:ilvl w:val="0"/>
          <w:numId w:val="3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Общественной палаты определяет обязанности своих заместителей по согласованию с членами Общественной палаты. </w:t>
      </w:r>
    </w:p>
    <w:p w:rsidR="000F62DD" w:rsidRPr="00E548B0" w:rsidRDefault="000F62DD" w:rsidP="000F62DD">
      <w:pPr>
        <w:spacing w:after="0"/>
        <w:ind w:left="567"/>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1525"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26</w:t>
      </w:r>
      <w:r w:rsidR="000F62DD" w:rsidRPr="000F62DD">
        <w:rPr>
          <w:rFonts w:ascii="Times New Roman" w:eastAsia="Times New Roman" w:hAnsi="Times New Roman" w:cs="Times New Roman"/>
          <w:b/>
          <w:color w:val="000000"/>
          <w:sz w:val="28"/>
          <w:lang w:eastAsia="ru-RU"/>
        </w:rPr>
        <w:t>. Заместители председателя Общественной палаты</w:t>
      </w:r>
      <w:r w:rsidR="000F62DD" w:rsidRPr="000F62DD">
        <w:rPr>
          <w:rFonts w:ascii="Times New Roman" w:eastAsia="Times New Roman" w:hAnsi="Times New Roman" w:cs="Times New Roman"/>
          <w:color w:val="000000"/>
          <w:sz w:val="28"/>
          <w:lang w:eastAsia="ru-RU"/>
        </w:rPr>
        <w:t xml:space="preserve"> </w:t>
      </w:r>
    </w:p>
    <w:p w:rsidR="000F62DD" w:rsidRPr="00E548B0" w:rsidRDefault="000F62DD" w:rsidP="000F62DD">
      <w:pPr>
        <w:spacing w:after="0"/>
        <w:ind w:left="540"/>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E548B0">
      <w:pPr>
        <w:numPr>
          <w:ilvl w:val="0"/>
          <w:numId w:val="33"/>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Заместители председателя Общественной палаты избираются на первом пленарном заседании Общественной палаты большинством голосов от общего числа членов Общественной палаты. </w:t>
      </w:r>
    </w:p>
    <w:p w:rsidR="000F62DD" w:rsidRPr="000F62DD" w:rsidRDefault="000F62DD" w:rsidP="00E548B0">
      <w:pPr>
        <w:numPr>
          <w:ilvl w:val="0"/>
          <w:numId w:val="33"/>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Вопрос о досрочном освобождении от обязанностей заместителя председателя Общественной палаты рассматривается на пленарном заседании по его личному заявлению, по представлению более одной пятой от общего числа членов Общественной палаты. </w:t>
      </w:r>
    </w:p>
    <w:p w:rsidR="000F62DD" w:rsidRPr="000F62DD" w:rsidRDefault="000F62DD" w:rsidP="00E548B0">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освобождении от обязанностей заместителя председателя Общественной палаты принимается, если за него проголосовало более половины от общего числа членов Общественной палаты и оформляется постановлением Общественной палаты. </w:t>
      </w:r>
    </w:p>
    <w:p w:rsidR="000F62DD" w:rsidRPr="000F62DD" w:rsidRDefault="000F62DD" w:rsidP="00E548B0">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досрочного прекращения полномочий заместителя председателя Общественной палаты, на пленарном заседании избирается новый заместитель председателя Общественной палаты. </w:t>
      </w:r>
    </w:p>
    <w:p w:rsidR="000F62DD" w:rsidRPr="000F62DD" w:rsidRDefault="000F62DD" w:rsidP="00E548B0">
      <w:pPr>
        <w:numPr>
          <w:ilvl w:val="0"/>
          <w:numId w:val="33"/>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Заместители председателя Общественной палаты избираются на срок его полномочий в качестве члена Общественной палаты. </w:t>
      </w:r>
    </w:p>
    <w:p w:rsidR="000F62DD" w:rsidRPr="000F62DD" w:rsidRDefault="000F62DD" w:rsidP="00E548B0">
      <w:pPr>
        <w:numPr>
          <w:ilvl w:val="0"/>
          <w:numId w:val="33"/>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 период отсутствия председателя Общественной палаты его обязанности исполняет один из заместителей председателя Общественной палаты. </w:t>
      </w:r>
    </w:p>
    <w:p w:rsidR="000F62DD" w:rsidRPr="00E548B0" w:rsidRDefault="000F62DD" w:rsidP="000F62DD">
      <w:pPr>
        <w:spacing w:after="27"/>
        <w:ind w:left="605"/>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4. </w:t>
      </w:r>
    </w:p>
    <w:p w:rsidR="000F62DD" w:rsidRPr="000F62DD" w:rsidRDefault="000F62DD" w:rsidP="000F62DD">
      <w:pPr>
        <w:spacing w:after="4" w:line="271" w:lineRule="auto"/>
        <w:ind w:left="1189"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ОТВЕТСТВЕННЫЙ СЕКРЕТАРЬ ОБЩЕСТВЕННОЙ ПАЛАТЫ </w:t>
      </w:r>
    </w:p>
    <w:p w:rsidR="000F62DD" w:rsidRPr="00E548B0" w:rsidRDefault="000F62DD" w:rsidP="000F62DD">
      <w:pPr>
        <w:spacing w:after="0"/>
        <w:ind w:left="605"/>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left="4626" w:hanging="4626"/>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27</w:t>
      </w:r>
      <w:r w:rsidR="000F62DD" w:rsidRPr="000F62DD">
        <w:rPr>
          <w:rFonts w:ascii="Times New Roman" w:eastAsia="Times New Roman" w:hAnsi="Times New Roman" w:cs="Times New Roman"/>
          <w:b/>
          <w:color w:val="000000"/>
          <w:sz w:val="28"/>
          <w:lang w:eastAsia="ru-RU"/>
        </w:rPr>
        <w:t>. Порядок избрания ответственного секретаря Общественной палаты</w:t>
      </w:r>
    </w:p>
    <w:p w:rsidR="000F62DD" w:rsidRPr="00E548B0" w:rsidRDefault="000F62DD" w:rsidP="000F62DD">
      <w:pPr>
        <w:spacing w:after="0"/>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E548B0">
      <w:pPr>
        <w:numPr>
          <w:ilvl w:val="0"/>
          <w:numId w:val="34"/>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Ответственный секретарь Общественной палаты избирается на первом пленарном заседании Общественной палаты большинством голосов от общего числа членов Общественной палаты. </w:t>
      </w:r>
    </w:p>
    <w:p w:rsidR="000F62DD" w:rsidRPr="000F62DD" w:rsidRDefault="000F62DD" w:rsidP="00E548B0">
      <w:pPr>
        <w:numPr>
          <w:ilvl w:val="0"/>
          <w:numId w:val="34"/>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Вопрос о досрочном освобождении от обязанностей ответственного секретаря Общественной палаты рассматривается на пленарном заседании по его личному заявлению, по представлению более одной пятой от общего числа членов Общественной палаты или по представлению председателя Общественной палаты. </w:t>
      </w:r>
    </w:p>
    <w:p w:rsidR="000F62DD" w:rsidRPr="000F62DD" w:rsidRDefault="000F62DD" w:rsidP="00E548B0">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освобождении от обязанностей ответственного секретаря Общественной палаты принимается, если за него проголосовало более половины от общего числа членов Общественной палаты и оформляется постановлением Общественной палаты. </w:t>
      </w:r>
    </w:p>
    <w:p w:rsidR="000F62DD" w:rsidRPr="000F62DD" w:rsidRDefault="000F62DD" w:rsidP="00E548B0">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досрочного прекращения полномочий ответственного секретаря  Общественной палаты на пленарном заседании избирается новый ответственный секретарь Общественной палаты. </w:t>
      </w:r>
    </w:p>
    <w:p w:rsidR="000F62DD" w:rsidRPr="000F62DD" w:rsidRDefault="000F62DD" w:rsidP="00E548B0">
      <w:pPr>
        <w:numPr>
          <w:ilvl w:val="0"/>
          <w:numId w:val="34"/>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Ответственный секретарь Общественной палаты избирается на срок его полномочий в качестве члена Общественной палаты. </w:t>
      </w:r>
    </w:p>
    <w:p w:rsidR="000F62DD" w:rsidRPr="00E548B0" w:rsidRDefault="000F62DD" w:rsidP="000F62DD">
      <w:pPr>
        <w:spacing w:after="35"/>
        <w:ind w:left="567"/>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E8296D" w:rsidP="009B595A">
      <w:pPr>
        <w:keepNext/>
        <w:keepLines/>
        <w:spacing w:after="4" w:line="271" w:lineRule="auto"/>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28</w:t>
      </w:r>
      <w:r w:rsidR="000F62DD" w:rsidRPr="000F62DD">
        <w:rPr>
          <w:rFonts w:ascii="Times New Roman" w:eastAsia="Times New Roman" w:hAnsi="Times New Roman" w:cs="Times New Roman"/>
          <w:b/>
          <w:color w:val="000000"/>
          <w:sz w:val="28"/>
          <w:lang w:eastAsia="ru-RU"/>
        </w:rPr>
        <w:t>. Полномочия ответственного секретаря Общественной палаты</w:t>
      </w:r>
    </w:p>
    <w:p w:rsidR="000F62DD" w:rsidRPr="00E548B0" w:rsidRDefault="000F62DD" w:rsidP="000F62DD">
      <w:pPr>
        <w:spacing w:after="28"/>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Ответственный секретарь Общественной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формирует план работы Общественной палаты и принимает решение о включении в план мероприятий и вопросов, не реализованных и не рассмотренных предыдущим составом Общественной палаты, а также о проведении общественной экспертизы нормативных правовых актов, по которым работа не завершена;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определяет дату проведения и готовит проект повестки очередного пленарного заседания Общественной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уведомляет членов Общественной палаты о проведении очередного пленарного заседания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приглашает представителей органов государственной власти и органов местного самоуправления на заседания Общественной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уведомляет членов Общественной палаты о проведении внеочередного пленарного заседания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уведомляет о привлечении к работе Общественной палаты общественные объединения и иные объединения граждан Российской Федерации, представители которых не вошли в ее состав;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предложению комиссий Общественной палаты уведомляет членов Общественной палаты о проведении слушаний по общественно важным проблемам, гражданских форумов и иных публичных мероприятий Общественной палаты;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решает иные вопросы работы Общественной палаты в соответствии с настоящим Регламентом; </w:t>
      </w:r>
    </w:p>
    <w:p w:rsidR="000F62DD" w:rsidRPr="000F62DD" w:rsidRDefault="000F62DD" w:rsidP="000F62DD">
      <w:pPr>
        <w:numPr>
          <w:ilvl w:val="0"/>
          <w:numId w:val="3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указанию Председателя Общественной палаты организует формирование рабочих групп для поддержки и продвижения гражданских инициатив, а также для решения иных общественно значимых задач. </w:t>
      </w:r>
    </w:p>
    <w:p w:rsidR="000F62DD" w:rsidRPr="00E548B0" w:rsidRDefault="000F62DD" w:rsidP="000F62DD">
      <w:pPr>
        <w:spacing w:after="34"/>
        <w:ind w:left="567"/>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303"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lastRenderedPageBreak/>
        <w:t xml:space="preserve">ГЛАВА 5.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КОМИССИИ И РАБОЧИЕ ГРУППЫ </w:t>
      </w:r>
    </w:p>
    <w:p w:rsidR="000F62DD" w:rsidRPr="00E548B0" w:rsidRDefault="000F62DD" w:rsidP="000F62DD">
      <w:pPr>
        <w:spacing w:after="29"/>
        <w:ind w:left="605"/>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b/>
          <w:color w:val="000000"/>
          <w:sz w:val="10"/>
          <w:szCs w:val="10"/>
          <w:lang w:eastAsia="ru-RU"/>
        </w:rPr>
        <w:t xml:space="preserve"> </w:t>
      </w:r>
    </w:p>
    <w:p w:rsidR="000F62DD" w:rsidRPr="000F62DD" w:rsidRDefault="00E8296D" w:rsidP="009B595A">
      <w:pPr>
        <w:spacing w:after="3" w:line="270" w:lineRule="auto"/>
        <w:ind w:right="278"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29</w:t>
      </w:r>
      <w:r w:rsidR="000F62DD" w:rsidRPr="000F62DD">
        <w:rPr>
          <w:rFonts w:ascii="Times New Roman" w:eastAsia="Times New Roman" w:hAnsi="Times New Roman" w:cs="Times New Roman"/>
          <w:b/>
          <w:color w:val="000000"/>
          <w:sz w:val="28"/>
          <w:lang w:eastAsia="ru-RU"/>
        </w:rPr>
        <w:t xml:space="preserve">. Общие положения </w:t>
      </w:r>
    </w:p>
    <w:p w:rsidR="000F62DD" w:rsidRPr="00E548B0" w:rsidRDefault="000F62DD" w:rsidP="000F62DD">
      <w:pPr>
        <w:spacing w:after="0"/>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на первом пленарном заседании образует комиссии из числа её членов и назначает их председателей.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Персональный состав комиссий и </w:t>
      </w:r>
      <w:proofErr w:type="spellStart"/>
      <w:r w:rsidRPr="000F62DD">
        <w:rPr>
          <w:rFonts w:ascii="Times New Roman" w:eastAsia="Times New Roman" w:hAnsi="Times New Roman" w:cs="Times New Roman"/>
          <w:color w:val="000000"/>
          <w:sz w:val="28"/>
          <w:lang w:eastAsia="ru-RU"/>
        </w:rPr>
        <w:t>межкомиссионных</w:t>
      </w:r>
      <w:proofErr w:type="spellEnd"/>
      <w:r w:rsidRPr="000F62DD">
        <w:rPr>
          <w:rFonts w:ascii="Times New Roman" w:eastAsia="Times New Roman" w:hAnsi="Times New Roman" w:cs="Times New Roman"/>
          <w:color w:val="000000"/>
          <w:sz w:val="28"/>
          <w:lang w:eastAsia="ru-RU"/>
        </w:rPr>
        <w:t xml:space="preserve"> рабочих групп, созданных по решению Общественной палаты, утверждается на очередном заседании Общественной палаты. </w:t>
      </w:r>
    </w:p>
    <w:p w:rsidR="000F62DD" w:rsidRPr="00E548B0" w:rsidRDefault="000F62DD" w:rsidP="000F62DD">
      <w:pPr>
        <w:spacing w:after="3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b/>
          <w:color w:val="000000"/>
          <w:sz w:val="28"/>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30</w:t>
      </w:r>
      <w:r w:rsidR="000F62DD" w:rsidRPr="000F62DD">
        <w:rPr>
          <w:rFonts w:ascii="Times New Roman" w:eastAsia="Times New Roman" w:hAnsi="Times New Roman" w:cs="Times New Roman"/>
          <w:b/>
          <w:color w:val="000000"/>
          <w:sz w:val="28"/>
          <w:lang w:eastAsia="ru-RU"/>
        </w:rPr>
        <w:t>. Полномочия комиссий Общественной палаты</w:t>
      </w:r>
    </w:p>
    <w:p w:rsidR="000F62DD" w:rsidRPr="00E548B0" w:rsidRDefault="000F62DD" w:rsidP="000F62DD">
      <w:pPr>
        <w:spacing w:after="27"/>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Комиссии Общественной палаты: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формируют планы работы комиссий и на их основании вносят предложения по формированию плана работы Общественной палаты;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осуществляют предварительное изучение материалов и их подготовку к рассмотрению Общественной палатой;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осуществляют подготовку проектов решений Общественной палаты;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осуществляют подготовку проектов заключений о нарушениях действующего законодательства для направления их в компетентные государственные органы или должностным лицам;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пределах своей компетенции направляют в Общественную палату предложения о создании рабочих групп для иных целей и кандидатуры их руководителей; </w:t>
      </w:r>
    </w:p>
    <w:p w:rsidR="000F62DD" w:rsidRPr="000F62DD" w:rsidRDefault="000F62DD" w:rsidP="000F62DD">
      <w:pPr>
        <w:numPr>
          <w:ilvl w:val="0"/>
          <w:numId w:val="36"/>
        </w:numPr>
        <w:spacing w:after="0"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представляют проекты экспертных заключений в Общественную палату;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соответствии с решениями Общественной палаты готовят проекты запросов Общественной палаты в органы государственной власти и органы местного самоуправления;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соответствии с решением Общественной палаты организуют публичные мероприятия Общественной палаты;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проводят анализ состояния дел в различных сферах общественной жизни в рамках своей компетенции; </w:t>
      </w:r>
    </w:p>
    <w:p w:rsidR="000F62DD" w:rsidRPr="000F62DD" w:rsidRDefault="000F62DD" w:rsidP="00E548B0">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соответствии с решением большинства членов Общественной палаты привлекают к участию в своей работе граждан, общественные объединения и иные объединения граждан Российской Федерации,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 </w:t>
      </w:r>
    </w:p>
    <w:p w:rsidR="000F62DD" w:rsidRPr="000F62DD" w:rsidRDefault="000F62DD" w:rsidP="000F62DD">
      <w:pPr>
        <w:numPr>
          <w:ilvl w:val="0"/>
          <w:numId w:val="36"/>
        </w:numPr>
        <w:spacing w:after="0"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вносят предложения о проведении мероприятий в Общественной палате;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вправе образовывать подкомиссии и другие структурные образования по направлениям своей работы;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решают вопросы организации своей деятельности;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предлагают Общественной палате направить запросы в органы государственной власти, органы местного самоуправления и организации по вопросам, связанным с получением информации, документов и материалов, необходимых для осуществления деятельности комиссии;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рассматривают обращения граждан и организаций, поступающие в адрес Общественной палаты, дают на них ответы, осуществляют сбор и обработку информации об инициативах граждан Российской Федерации и общественных объединений; </w:t>
      </w:r>
    </w:p>
    <w:p w:rsidR="000F62DD" w:rsidRPr="000F62DD" w:rsidRDefault="000F62DD" w:rsidP="000F62DD">
      <w:pPr>
        <w:numPr>
          <w:ilvl w:val="0"/>
          <w:numId w:val="3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избирают (освобождают) заместителя председателя комиссии Общественной палаты и вносят соответствующее решение на утверждение Общественной палате. </w:t>
      </w:r>
    </w:p>
    <w:p w:rsidR="000F62DD" w:rsidRPr="00E548B0" w:rsidRDefault="000F62DD" w:rsidP="000F62DD">
      <w:pPr>
        <w:spacing w:after="30"/>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31</w:t>
      </w:r>
      <w:r w:rsidR="000F62DD" w:rsidRPr="000F62DD">
        <w:rPr>
          <w:rFonts w:ascii="Times New Roman" w:eastAsia="Times New Roman" w:hAnsi="Times New Roman" w:cs="Times New Roman"/>
          <w:b/>
          <w:color w:val="000000"/>
          <w:sz w:val="28"/>
          <w:lang w:eastAsia="ru-RU"/>
        </w:rPr>
        <w:t>. Формирование комиссий и рабочих групп</w:t>
      </w:r>
    </w:p>
    <w:p w:rsidR="000F62DD" w:rsidRPr="00E548B0" w:rsidRDefault="000F62DD" w:rsidP="000F62DD">
      <w:pPr>
        <w:spacing w:after="0"/>
        <w:ind w:left="634"/>
        <w:jc w:val="center"/>
        <w:rPr>
          <w:rFonts w:ascii="Times New Roman" w:eastAsia="Times New Roman" w:hAnsi="Times New Roman" w:cs="Times New Roman"/>
          <w:color w:val="000000"/>
          <w:sz w:val="10"/>
          <w:szCs w:val="10"/>
          <w:lang w:eastAsia="ru-RU"/>
        </w:rPr>
      </w:pPr>
      <w:r w:rsidRPr="00E548B0">
        <w:rPr>
          <w:rFonts w:ascii="Times New Roman" w:eastAsia="Times New Roman" w:hAnsi="Times New Roman" w:cs="Times New Roman"/>
          <w:color w:val="000000"/>
          <w:sz w:val="10"/>
          <w:szCs w:val="10"/>
          <w:lang w:eastAsia="ru-RU"/>
        </w:rPr>
        <w:t xml:space="preserve"> </w:t>
      </w:r>
    </w:p>
    <w:p w:rsidR="000F62DD" w:rsidRPr="000F62DD" w:rsidRDefault="000F62DD" w:rsidP="00E548B0">
      <w:pPr>
        <w:numPr>
          <w:ilvl w:val="0"/>
          <w:numId w:val="37"/>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Комиссии и </w:t>
      </w:r>
      <w:proofErr w:type="spellStart"/>
      <w:r w:rsidRPr="000F62DD">
        <w:rPr>
          <w:rFonts w:ascii="Times New Roman" w:eastAsia="Times New Roman" w:hAnsi="Times New Roman" w:cs="Times New Roman"/>
          <w:color w:val="000000"/>
          <w:sz w:val="28"/>
          <w:lang w:eastAsia="ru-RU"/>
        </w:rPr>
        <w:t>межкомиссионные</w:t>
      </w:r>
      <w:proofErr w:type="spellEnd"/>
      <w:r w:rsidRPr="000F62DD">
        <w:rPr>
          <w:rFonts w:ascii="Times New Roman" w:eastAsia="Times New Roman" w:hAnsi="Times New Roman" w:cs="Times New Roman"/>
          <w:color w:val="000000"/>
          <w:sz w:val="28"/>
          <w:lang w:eastAsia="ru-RU"/>
        </w:rPr>
        <w:t xml:space="preserve"> рабочие группы, созданные по решению Общественной палаты, образуются на срок, не превышающий срока полномочий Общественной палаты очередного состава.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Участие члена Общественной палаты в работе комиссии,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группе, созданной по решению Общественной палаты, осуществляется на основе добровольного выбора. </w:t>
      </w:r>
    </w:p>
    <w:p w:rsidR="000F62DD" w:rsidRPr="000F62DD" w:rsidRDefault="000F62DD" w:rsidP="00E548B0">
      <w:pPr>
        <w:numPr>
          <w:ilvl w:val="0"/>
          <w:numId w:val="37"/>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Численный состав каждой комиссии определяется большинством членов Общественной палаты, но не может быть менее</w:t>
      </w:r>
      <w:r w:rsidR="00E548B0">
        <w:rPr>
          <w:rFonts w:ascii="Times New Roman" w:eastAsia="Times New Roman" w:hAnsi="Times New Roman" w:cs="Times New Roman"/>
          <w:color w:val="000000"/>
          <w:sz w:val="28"/>
          <w:lang w:eastAsia="ru-RU"/>
        </w:rPr>
        <w:t xml:space="preserve"> </w:t>
      </w:r>
      <w:r w:rsidR="00E777E4">
        <w:rPr>
          <w:rFonts w:ascii="Times New Roman" w:eastAsia="Times New Roman" w:hAnsi="Times New Roman" w:cs="Times New Roman"/>
          <w:color w:val="000000"/>
          <w:sz w:val="28"/>
          <w:lang w:eastAsia="ru-RU"/>
        </w:rPr>
        <w:t>4</w:t>
      </w:r>
      <w:r w:rsidR="00E548B0">
        <w:rPr>
          <w:rFonts w:ascii="Times New Roman" w:eastAsia="Times New Roman" w:hAnsi="Times New Roman" w:cs="Times New Roman"/>
          <w:color w:val="000000"/>
          <w:sz w:val="28"/>
          <w:lang w:eastAsia="ru-RU"/>
        </w:rPr>
        <w:t xml:space="preserve"> членов Общественной палаты. </w:t>
      </w:r>
    </w:p>
    <w:p w:rsidR="000F62DD" w:rsidRPr="000F62DD" w:rsidRDefault="000F62DD" w:rsidP="000F62DD">
      <w:pPr>
        <w:spacing w:after="13" w:line="268" w:lineRule="auto"/>
        <w:ind w:left="-15" w:firstLine="468"/>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Численный состав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созданной по решению Общественной палаты, определяется большинством членов Общественной палаты.  </w:t>
      </w:r>
    </w:p>
    <w:p w:rsidR="000F62DD" w:rsidRPr="000F62DD" w:rsidRDefault="000F62DD" w:rsidP="00E548B0">
      <w:pPr>
        <w:numPr>
          <w:ilvl w:val="0"/>
          <w:numId w:val="37"/>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состав комиссии не могут входить председатель Общественной палаты, заместители председателя Общественной палаты, ответственный секретарь Общественной палаты. </w:t>
      </w:r>
      <w:r w:rsidRPr="000F62DD">
        <w:rPr>
          <w:rFonts w:ascii="Times New Roman" w:eastAsia="Times New Roman" w:hAnsi="Times New Roman" w:cs="Times New Roman"/>
          <w:i/>
          <w:color w:val="000000"/>
          <w:sz w:val="28"/>
          <w:lang w:eastAsia="ru-RU"/>
        </w:rPr>
        <w:t xml:space="preserve"> </w:t>
      </w:r>
    </w:p>
    <w:p w:rsidR="000F62DD" w:rsidRPr="000F62DD" w:rsidRDefault="000F62DD" w:rsidP="00E548B0">
      <w:pPr>
        <w:numPr>
          <w:ilvl w:val="0"/>
          <w:numId w:val="37"/>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может быть членом только одной комиссии. Член комиссии вправе принимать участие в работе других комиссий с правом совещательного голоса и в работе </w:t>
      </w:r>
      <w:proofErr w:type="spellStart"/>
      <w:r w:rsidRPr="000F62DD">
        <w:rPr>
          <w:rFonts w:ascii="Times New Roman" w:eastAsia="Times New Roman" w:hAnsi="Times New Roman" w:cs="Times New Roman"/>
          <w:color w:val="000000"/>
          <w:sz w:val="28"/>
          <w:lang w:eastAsia="ru-RU"/>
        </w:rPr>
        <w:t>межкомиссионных</w:t>
      </w:r>
      <w:proofErr w:type="spellEnd"/>
      <w:r w:rsidRPr="000F62DD">
        <w:rPr>
          <w:rFonts w:ascii="Times New Roman" w:eastAsia="Times New Roman" w:hAnsi="Times New Roman" w:cs="Times New Roman"/>
          <w:color w:val="000000"/>
          <w:sz w:val="28"/>
          <w:lang w:eastAsia="ru-RU"/>
        </w:rPr>
        <w:t xml:space="preserve"> рабочих группах. </w:t>
      </w:r>
    </w:p>
    <w:p w:rsidR="000F62DD" w:rsidRPr="00E777E4" w:rsidRDefault="000F62DD" w:rsidP="000F62DD">
      <w:pPr>
        <w:spacing w:after="0"/>
        <w:ind w:left="634"/>
        <w:jc w:val="center"/>
        <w:rPr>
          <w:rFonts w:ascii="Times New Roman" w:eastAsia="Times New Roman" w:hAnsi="Times New Roman" w:cs="Times New Roman"/>
          <w:color w:val="000000"/>
          <w:sz w:val="10"/>
          <w:szCs w:val="10"/>
          <w:lang w:eastAsia="ru-RU"/>
        </w:rPr>
      </w:pPr>
      <w:r w:rsidRPr="00E777E4">
        <w:rPr>
          <w:rFonts w:ascii="Times New Roman" w:eastAsia="Times New Roman" w:hAnsi="Times New Roman" w:cs="Times New Roman"/>
          <w:b/>
          <w:color w:val="000000"/>
          <w:sz w:val="10"/>
          <w:szCs w:val="10"/>
          <w:lang w:eastAsia="ru-RU"/>
        </w:rPr>
        <w:t xml:space="preserve"> </w:t>
      </w:r>
    </w:p>
    <w:p w:rsidR="000F62DD" w:rsidRPr="000F62DD" w:rsidRDefault="00E8296D" w:rsidP="000F62DD">
      <w:pPr>
        <w:keepNext/>
        <w:keepLines/>
        <w:spacing w:after="4" w:line="271" w:lineRule="auto"/>
        <w:ind w:left="1414"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32</w:t>
      </w:r>
      <w:r w:rsidR="000F62DD" w:rsidRPr="000F62DD">
        <w:rPr>
          <w:rFonts w:ascii="Times New Roman" w:eastAsia="Times New Roman" w:hAnsi="Times New Roman" w:cs="Times New Roman"/>
          <w:b/>
          <w:color w:val="000000"/>
          <w:sz w:val="28"/>
          <w:lang w:eastAsia="ru-RU"/>
        </w:rPr>
        <w:t xml:space="preserve">. Порядок избрания и освобождения от обязанностей </w:t>
      </w:r>
    </w:p>
    <w:p w:rsidR="000F62DD" w:rsidRPr="000F62DD" w:rsidRDefault="000F62DD" w:rsidP="000F62DD">
      <w:pPr>
        <w:spacing w:after="3" w:line="270" w:lineRule="auto"/>
        <w:ind w:left="10"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председателя комиссии, заместителей председателя комиссии Общественной палаты </w:t>
      </w:r>
    </w:p>
    <w:p w:rsidR="000F62DD" w:rsidRPr="00E777E4" w:rsidRDefault="000F62DD" w:rsidP="000F62DD">
      <w:pPr>
        <w:spacing w:after="0"/>
        <w:ind w:left="634"/>
        <w:jc w:val="center"/>
        <w:rPr>
          <w:rFonts w:ascii="Times New Roman" w:eastAsia="Times New Roman" w:hAnsi="Times New Roman" w:cs="Times New Roman"/>
          <w:color w:val="000000"/>
          <w:sz w:val="10"/>
          <w:szCs w:val="10"/>
          <w:lang w:eastAsia="ru-RU"/>
        </w:rPr>
      </w:pPr>
      <w:r w:rsidRPr="00E777E4">
        <w:rPr>
          <w:rFonts w:ascii="Times New Roman" w:eastAsia="Times New Roman" w:hAnsi="Times New Roman" w:cs="Times New Roman"/>
          <w:color w:val="000000"/>
          <w:sz w:val="10"/>
          <w:szCs w:val="10"/>
          <w:lang w:eastAsia="ru-RU"/>
        </w:rPr>
        <w:t xml:space="preserve"> </w:t>
      </w:r>
    </w:p>
    <w:p w:rsidR="000F62DD" w:rsidRPr="000F62DD" w:rsidRDefault="000F62DD" w:rsidP="00E777E4">
      <w:pPr>
        <w:numPr>
          <w:ilvl w:val="0"/>
          <w:numId w:val="38"/>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Председатели комиссий и их заместители избираются большинством голосов от общего числа членов Общественной палаты.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Голосование может проводиться по единому списку кандидатур. </w:t>
      </w:r>
    </w:p>
    <w:p w:rsidR="000F62DD" w:rsidRPr="000F62DD" w:rsidRDefault="000F62DD" w:rsidP="000F62DD">
      <w:pPr>
        <w:spacing w:after="13" w:line="268" w:lineRule="auto"/>
        <w:ind w:left="-15" w:firstLine="495"/>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избрании председателей комиссий и их заместителей и (или) заместителей оформляется постановлением Общественной палаты. </w:t>
      </w:r>
    </w:p>
    <w:p w:rsidR="000F62DD" w:rsidRPr="000F62DD" w:rsidRDefault="000F62DD" w:rsidP="00E777E4">
      <w:pPr>
        <w:numPr>
          <w:ilvl w:val="0"/>
          <w:numId w:val="38"/>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Вопрос о досрочном освобождении от обязанностей председателя комиссии либо его заместителя рассматривается на пленарном заседании Общественной палаты. </w:t>
      </w:r>
    </w:p>
    <w:p w:rsidR="000F62DD" w:rsidRPr="000F62DD" w:rsidRDefault="000F62DD" w:rsidP="000F62DD">
      <w:pPr>
        <w:spacing w:after="13" w:line="268" w:lineRule="auto"/>
        <w:ind w:left="-15" w:firstLine="495"/>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 досрочном освобождении от обязанностей председателя комиссии либо его заместителя принимается большинством голосов от общего числа членов Общественной палаты и оформляется постановлением Общественной палаты. </w:t>
      </w:r>
    </w:p>
    <w:p w:rsidR="000F62DD" w:rsidRPr="000F62DD" w:rsidRDefault="000F62DD" w:rsidP="00E777E4">
      <w:pPr>
        <w:numPr>
          <w:ilvl w:val="0"/>
          <w:numId w:val="38"/>
        </w:numPr>
        <w:spacing w:after="13" w:line="268" w:lineRule="auto"/>
        <w:ind w:firstLine="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досрочного освобождения от обязанностей председателя комиссии либо заместителя председателя комиссии решение об избрании нового председателя комиссии и (или) заместителя председателя комиссии принимается на пленарном заседании большинством голосов от общего числа членов Общественной палаты. </w:t>
      </w:r>
    </w:p>
    <w:p w:rsid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избрании председателя комиссии, заместителя председателя комиссии оформляется постановлением Общественной палаты. </w:t>
      </w:r>
    </w:p>
    <w:p w:rsidR="00E777E4" w:rsidRPr="00E777E4" w:rsidRDefault="00E777E4" w:rsidP="000F62DD">
      <w:pPr>
        <w:spacing w:after="13" w:line="268" w:lineRule="auto"/>
        <w:ind w:left="-15" w:firstLine="557"/>
        <w:jc w:val="both"/>
        <w:rPr>
          <w:rFonts w:ascii="Times New Roman" w:eastAsia="Times New Roman" w:hAnsi="Times New Roman" w:cs="Times New Roman"/>
          <w:color w:val="000000"/>
          <w:sz w:val="10"/>
          <w:szCs w:val="10"/>
          <w:lang w:eastAsia="ru-RU"/>
        </w:rPr>
      </w:pPr>
    </w:p>
    <w:p w:rsidR="000F62DD" w:rsidRPr="000F62DD" w:rsidRDefault="00E8296D" w:rsidP="009B595A">
      <w:pPr>
        <w:keepNext/>
        <w:keepLines/>
        <w:spacing w:after="4" w:line="271" w:lineRule="auto"/>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33</w:t>
      </w:r>
      <w:r w:rsidR="000F62DD" w:rsidRPr="000F62DD">
        <w:rPr>
          <w:rFonts w:ascii="Times New Roman" w:eastAsia="Times New Roman" w:hAnsi="Times New Roman" w:cs="Times New Roman"/>
          <w:b/>
          <w:color w:val="000000"/>
          <w:sz w:val="28"/>
          <w:lang w:eastAsia="ru-RU"/>
        </w:rPr>
        <w:t>. Полномочия и функции председателя комиссии, заместителя председателя комиссии Общественной палаты</w:t>
      </w:r>
    </w:p>
    <w:p w:rsidR="000F62DD" w:rsidRPr="00E777E4" w:rsidRDefault="000F62DD" w:rsidP="000F62DD">
      <w:pPr>
        <w:spacing w:after="25"/>
        <w:ind w:left="634"/>
        <w:jc w:val="center"/>
        <w:rPr>
          <w:rFonts w:ascii="Times New Roman" w:eastAsia="Times New Roman" w:hAnsi="Times New Roman" w:cs="Times New Roman"/>
          <w:color w:val="000000"/>
          <w:sz w:val="10"/>
          <w:szCs w:val="10"/>
          <w:lang w:eastAsia="ru-RU"/>
        </w:rPr>
      </w:pPr>
      <w:r w:rsidRPr="00E777E4">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1. Председатель комиссии Общественной палаты: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вносит предложения о порядке работы комиссии;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направляет членам комиссии документы и материалы, поступившие в комиссию, для рассмотрения и подготовки предложений;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уведомляет членов данной комиссии о месте и времени 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созывает внеочередное заседание комиссии по своей инициативе или по инициативе не менее одной четверти от общего числа членов комиссии;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формирует проект повестки дня комиссии; </w:t>
      </w:r>
    </w:p>
    <w:p w:rsidR="000F62DD" w:rsidRPr="00E777E4" w:rsidRDefault="000F62DD" w:rsidP="000F62DD">
      <w:pPr>
        <w:numPr>
          <w:ilvl w:val="0"/>
          <w:numId w:val="39"/>
        </w:numPr>
        <w:spacing w:after="13" w:line="268" w:lineRule="auto"/>
        <w:ind w:left="-15" w:firstLine="567"/>
        <w:jc w:val="both"/>
        <w:rPr>
          <w:rFonts w:ascii="Times New Roman" w:eastAsia="Times New Roman" w:hAnsi="Times New Roman" w:cs="Times New Roman"/>
          <w:color w:val="000000"/>
          <w:sz w:val="28"/>
          <w:lang w:eastAsia="ru-RU"/>
        </w:rPr>
      </w:pPr>
      <w:r w:rsidRPr="00E777E4">
        <w:rPr>
          <w:rFonts w:ascii="Times New Roman" w:eastAsia="Times New Roman" w:hAnsi="Times New Roman" w:cs="Times New Roman"/>
          <w:color w:val="000000"/>
          <w:sz w:val="28"/>
          <w:lang w:eastAsia="ru-RU"/>
        </w:rPr>
        <w:t xml:space="preserve">вносит предложения о включении в проект плана экспертной деятельности законопроектов и иных нормативных правовых актов и (или) об исключении из плана проведения общественной экспертизы законопроектов и иных нормативных правовых актов; сообщает о формировании и составе рабочей группы по проведению общественной экспертизы, а также для иных целей; направляет проекты заключений по результатам общественной экспертизы соответствующего законопроекта и (или) нормативного правового акта;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ведет заседания комиссии, подписывает протоколы заседаний и решения комиссии;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своего отсутствия поручает исполнение обязанностей председателя комиссии заместителю председателя комиссии;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вопросам, относящимся к компетенции комиссии Общественной палаты, в период между ее заседаниями председатель комиссии Общественной </w:t>
      </w:r>
      <w:r w:rsidRPr="000F62DD">
        <w:rPr>
          <w:rFonts w:ascii="Times New Roman" w:eastAsia="Times New Roman" w:hAnsi="Times New Roman" w:cs="Times New Roman"/>
          <w:color w:val="000000"/>
          <w:sz w:val="28"/>
          <w:lang w:eastAsia="ru-RU"/>
        </w:rPr>
        <w:lastRenderedPageBreak/>
        <w:t xml:space="preserve">палаты вправе осуществлять процедуру принятия решения комиссией Общественной палаты методом опроса ее членов.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обеспечивает подготовку и обновление информационных материалов по вопросам деятельности комиссии, размещаемых на сайте Общественной палаты;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координирует работу членов комиссии, решает другие вопросы внутреннего распорядка деятельности комиссии в соответствии с настоящим Регламентом;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подписывает документы, направляемые от имени комиссии на имя руководителей (заместителей руководителей) органов государственной власти и органами местного самоуправления и других организаций в рамках компетенции комиссии; </w:t>
      </w:r>
    </w:p>
    <w:p w:rsidR="000F62DD" w:rsidRPr="000F62DD" w:rsidRDefault="000F62DD" w:rsidP="000F62DD">
      <w:pPr>
        <w:numPr>
          <w:ilvl w:val="0"/>
          <w:numId w:val="3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вносит на рассмотрение комиссии предложения по кандидатуре заместителя председателя комиссии. </w:t>
      </w:r>
    </w:p>
    <w:p w:rsidR="000F62DD" w:rsidRPr="000F62DD" w:rsidRDefault="000F62DD" w:rsidP="000F62DD">
      <w:pPr>
        <w:spacing w:after="13" w:line="268" w:lineRule="auto"/>
        <w:ind w:left="-15" w:firstLine="468"/>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2. Заместитель председателя комиссии Общественной палаты осуществляют функции председателя комиссии в период его отсутствия или по его поручению. </w:t>
      </w:r>
    </w:p>
    <w:p w:rsidR="000F62DD" w:rsidRPr="00E777E4" w:rsidRDefault="000F62DD" w:rsidP="000F62DD">
      <w:pPr>
        <w:spacing w:after="30"/>
        <w:ind w:left="634"/>
        <w:jc w:val="center"/>
        <w:rPr>
          <w:rFonts w:ascii="Times New Roman" w:eastAsia="Times New Roman" w:hAnsi="Times New Roman" w:cs="Times New Roman"/>
          <w:color w:val="000000"/>
          <w:sz w:val="10"/>
          <w:szCs w:val="10"/>
          <w:lang w:eastAsia="ru-RU"/>
        </w:rPr>
      </w:pPr>
      <w:r w:rsidRPr="00E777E4">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34</w:t>
      </w:r>
      <w:r w:rsidR="000F62DD" w:rsidRPr="000F62DD">
        <w:rPr>
          <w:rFonts w:ascii="Times New Roman" w:eastAsia="Times New Roman" w:hAnsi="Times New Roman" w:cs="Times New Roman"/>
          <w:b/>
          <w:color w:val="000000"/>
          <w:sz w:val="28"/>
          <w:lang w:eastAsia="ru-RU"/>
        </w:rPr>
        <w:t>. Порядок деятельности комиссий Общественной палаты</w:t>
      </w:r>
    </w:p>
    <w:p w:rsidR="000F62DD" w:rsidRPr="00E777E4" w:rsidRDefault="000F62DD" w:rsidP="000F62DD">
      <w:pPr>
        <w:spacing w:after="0"/>
        <w:ind w:left="634"/>
        <w:jc w:val="center"/>
        <w:rPr>
          <w:rFonts w:ascii="Times New Roman" w:eastAsia="Times New Roman" w:hAnsi="Times New Roman" w:cs="Times New Roman"/>
          <w:color w:val="000000"/>
          <w:sz w:val="10"/>
          <w:szCs w:val="10"/>
          <w:lang w:eastAsia="ru-RU"/>
        </w:rPr>
      </w:pPr>
      <w:r w:rsidRPr="00E777E4">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Основной формой работы комиссии Общественной палаты является ее заседание.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Деятельность комиссии Общественной палаты основана на принципах свободы обсуждения, гласности и коллегиального принятия решений.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Члены Общественной палаты вправе знакомиться с протоколами заседаний комиссий.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Заседания комиссии проводятся по мере необходимости, но не реже одного раза в месяц. </w:t>
      </w:r>
    </w:p>
    <w:p w:rsidR="000F62DD" w:rsidRPr="000F62DD" w:rsidRDefault="000F62DD" w:rsidP="000F62DD">
      <w:pPr>
        <w:spacing w:after="13" w:line="268" w:lineRule="auto"/>
        <w:ind w:left="56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Информация о работе комиссии размещается на сайте Общественной палаты.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Заседание комиссии Общественной палаты правомочно, если на нем присутствует более половины от общего числа членов комиссии.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Заседание комиссии проводит председатель комиссии.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период отсутствия председателя комиссии заседание комиссии по его поручению проводит заместитель председателя комиссии.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Комиссия своим решением вправе установить порядок передачи членом Общественной палаты своего голоса другому члену Общественной палаты – члену </w:t>
      </w:r>
      <w:r w:rsidRPr="000F62DD">
        <w:rPr>
          <w:rFonts w:ascii="Times New Roman" w:eastAsia="Times New Roman" w:hAnsi="Times New Roman" w:cs="Times New Roman"/>
          <w:color w:val="000000"/>
          <w:sz w:val="28"/>
          <w:lang w:eastAsia="ru-RU"/>
        </w:rPr>
        <w:lastRenderedPageBreak/>
        <w:t xml:space="preserve">данной комиссии в связи с отсутствием на заседании комиссии по уважительной причине.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 комиссии в случае отсутствия на заседании комиссии по уважительной причине вправе выразить свое отношение к рассматриваемому вопросу в письменной форме. </w:t>
      </w:r>
    </w:p>
    <w:p w:rsidR="000F62DD" w:rsidRPr="000F62DD" w:rsidRDefault="000F62DD" w:rsidP="000F62DD">
      <w:pPr>
        <w:numPr>
          <w:ilvl w:val="0"/>
          <w:numId w:val="4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комиссии принимается большинством голосов от общего числа членов комиссии, присутствующих на заседании, и членов комиссии, оформивших свои голоса в письменном виде, если иное не предусмотрено настоящим Регламентом. </w:t>
      </w:r>
    </w:p>
    <w:p w:rsidR="000F62DD" w:rsidRPr="000F62DA" w:rsidRDefault="000F62DD" w:rsidP="000F62DD">
      <w:pPr>
        <w:spacing w:after="30"/>
        <w:ind w:left="634"/>
        <w:jc w:val="center"/>
        <w:rPr>
          <w:rFonts w:ascii="Times New Roman" w:eastAsia="Times New Roman" w:hAnsi="Times New Roman" w:cs="Times New Roman"/>
          <w:color w:val="000000"/>
          <w:sz w:val="10"/>
          <w:szCs w:val="10"/>
          <w:lang w:eastAsia="ru-RU"/>
        </w:rPr>
      </w:pPr>
      <w:r w:rsidRPr="000F62DA">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35</w:t>
      </w:r>
      <w:r w:rsidR="000F62DD" w:rsidRPr="000F62DD">
        <w:rPr>
          <w:rFonts w:ascii="Times New Roman" w:eastAsia="Times New Roman" w:hAnsi="Times New Roman" w:cs="Times New Roman"/>
          <w:b/>
          <w:color w:val="000000"/>
          <w:sz w:val="28"/>
          <w:lang w:eastAsia="ru-RU"/>
        </w:rPr>
        <w:t>. Рабочие группы Общественной палаты</w:t>
      </w:r>
    </w:p>
    <w:p w:rsidR="000F62DD" w:rsidRPr="000F62DA"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A">
        <w:rPr>
          <w:rFonts w:ascii="Times New Roman" w:eastAsia="Times New Roman" w:hAnsi="Times New Roman" w:cs="Times New Roman"/>
          <w:color w:val="000000"/>
          <w:sz w:val="10"/>
          <w:szCs w:val="10"/>
          <w:lang w:eastAsia="ru-RU"/>
        </w:rPr>
        <w:t xml:space="preserve"> </w:t>
      </w:r>
    </w:p>
    <w:p w:rsidR="000F62DD" w:rsidRPr="000F62DD" w:rsidRDefault="000F62DD" w:rsidP="000F62DA">
      <w:pPr>
        <w:numPr>
          <w:ilvl w:val="0"/>
          <w:numId w:val="4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Для проведения общественной экспертизы проектов нормативных правовых актов, а также для иных целей могут быть образованы рабочие группы, которые являются временными рабочими органами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Рабочая группа для проведения общественной экспертизы формируется комиссией Общественной палаты, ответственной за проведение общественной экспертизы.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Состав такой рабочей группы утверждается председателем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 образовании рабочих групп для иных целей принимает председатель Общественной палаты по предложению комиссии Общественной палаты. </w:t>
      </w:r>
    </w:p>
    <w:p w:rsidR="000F62DD" w:rsidRPr="000F62DD" w:rsidRDefault="000F62DA" w:rsidP="000F62DD">
      <w:pPr>
        <w:spacing w:after="13" w:line="268" w:lineRule="auto"/>
        <w:ind w:left="-15" w:firstLine="55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Руководители таких рабочих групп утверждаются </w:t>
      </w:r>
      <w:r w:rsidR="000F62DD" w:rsidRPr="000F62DD">
        <w:rPr>
          <w:rFonts w:ascii="Times New Roman" w:eastAsia="Times New Roman" w:hAnsi="Times New Roman" w:cs="Times New Roman"/>
          <w:color w:val="000000"/>
          <w:sz w:val="28"/>
          <w:lang w:eastAsia="ru-RU"/>
        </w:rPr>
        <w:t xml:space="preserve">председателем Общественной палаты. </w:t>
      </w:r>
    </w:p>
    <w:p w:rsidR="000F62DD" w:rsidRPr="000F62DD" w:rsidRDefault="000F62DD" w:rsidP="000F62DA">
      <w:pPr>
        <w:numPr>
          <w:ilvl w:val="0"/>
          <w:numId w:val="41"/>
        </w:numPr>
        <w:spacing w:after="13" w:line="268" w:lineRule="auto"/>
        <w:ind w:left="0"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Рабочая группа вправе: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привлекать экспертов;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запрашивать документы и материалы, необходимые для ее деятельности, у руководителей органов власти и иных организаций в порядке, определенном для комиссий Общественной палаты;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привлекать к участию в своей деятельности общественные объединения и граждан Российской Федерации;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вносить на рассмотрение комиссии предложения о проведении мероприятий в Общественной палате;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решать вопросы организации своей деятельности; </w:t>
      </w:r>
    </w:p>
    <w:p w:rsidR="000F62DD" w:rsidRPr="000F62DD" w:rsidRDefault="000F62DD" w:rsidP="000F62DD">
      <w:pPr>
        <w:numPr>
          <w:ilvl w:val="0"/>
          <w:numId w:val="4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участвовать в проведении экспертизы проектов законов и иных нормативных правовых актов органов государственной власти и органов местного самоуправления, готовить аналитические материалы и разрабатывать предложения для проектов заключений по указанным документам. </w:t>
      </w:r>
    </w:p>
    <w:p w:rsidR="000F62DD" w:rsidRPr="000F62DA"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A">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Статья 36</w:t>
      </w:r>
      <w:r w:rsidR="000F62DD" w:rsidRPr="000F62DD">
        <w:rPr>
          <w:rFonts w:ascii="Times New Roman" w:eastAsia="Times New Roman" w:hAnsi="Times New Roman" w:cs="Times New Roman"/>
          <w:b/>
          <w:color w:val="000000"/>
          <w:sz w:val="28"/>
          <w:lang w:eastAsia="ru-RU"/>
        </w:rPr>
        <w:t>. Порядок участия в заседаниях комиссий и рабочих групп</w:t>
      </w:r>
    </w:p>
    <w:p w:rsidR="000F62DD" w:rsidRPr="000F62DD" w:rsidRDefault="000F62DD" w:rsidP="000F62DD">
      <w:pPr>
        <w:spacing w:after="3" w:line="270" w:lineRule="auto"/>
        <w:ind w:left="847" w:right="839"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Общественной палаты </w:t>
      </w:r>
    </w:p>
    <w:p w:rsidR="000F62DD" w:rsidRPr="000F62DA"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A">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заседании комиссии и рабочей группы Общественной палаты с правом совещательного голоса могут принимать участие члены Общественной палаты, не входящие в их состав.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Председатель комиссии или руководитель рабочей группы обязан обеспечивать членов Общественной палаты, желающих принять участие в заседании комиссии или рабочей группы, необходимыми материалами на основании их заявления. </w:t>
      </w:r>
    </w:p>
    <w:p w:rsidR="000F62DD" w:rsidRPr="000F62DD" w:rsidRDefault="000F62DD" w:rsidP="000F62DD">
      <w:pPr>
        <w:numPr>
          <w:ilvl w:val="0"/>
          <w:numId w:val="4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 заседании комиссии и рабочей группы вправе присутствовать представители субъектов права законодательной инициативы, законопроекты которых рассматриваются на заседании комиссии или рабочей группы, а также представители органов государственной власти и органов местного самоуправления, нормативные правовые акты которых рассматриваются на заседании комиссии или рабочей группы. </w:t>
      </w:r>
    </w:p>
    <w:p w:rsidR="000F62DD" w:rsidRPr="000F62DD" w:rsidRDefault="000F62DD" w:rsidP="000F62DD">
      <w:pPr>
        <w:numPr>
          <w:ilvl w:val="0"/>
          <w:numId w:val="4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На заседание комиссии и рабочей группы могут быть приглашены эксперты, а также представители заинтересованных государственных </w:t>
      </w:r>
      <w:r w:rsidR="009B14E8">
        <w:rPr>
          <w:rFonts w:ascii="Times New Roman" w:eastAsia="Times New Roman" w:hAnsi="Times New Roman" w:cs="Times New Roman"/>
          <w:color w:val="000000"/>
          <w:sz w:val="28"/>
          <w:lang w:eastAsia="ru-RU"/>
        </w:rPr>
        <w:t>и муниципальных органов,</w:t>
      </w:r>
      <w:r w:rsidRPr="000F62DD">
        <w:rPr>
          <w:rFonts w:ascii="Times New Roman" w:eastAsia="Times New Roman" w:hAnsi="Times New Roman" w:cs="Times New Roman"/>
          <w:color w:val="000000"/>
          <w:sz w:val="28"/>
          <w:lang w:eastAsia="ru-RU"/>
        </w:rPr>
        <w:t xml:space="preserve"> общественных объединений, средств массовой информации. </w:t>
      </w:r>
    </w:p>
    <w:p w:rsidR="000F62DD" w:rsidRPr="000F62DD" w:rsidRDefault="000F62DD" w:rsidP="000F62DD">
      <w:pPr>
        <w:numPr>
          <w:ilvl w:val="0"/>
          <w:numId w:val="4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Комиссии и рабочие группы вправе проводить совместные заседания, однако решения на таких заседаниях принимаются комиссиями и рабочими группами раздельно. </w:t>
      </w:r>
    </w:p>
    <w:p w:rsidR="000F62DD" w:rsidRPr="009B14E8" w:rsidRDefault="000F62DD" w:rsidP="000F62DD">
      <w:pPr>
        <w:spacing w:after="32"/>
        <w:ind w:left="567"/>
        <w:rPr>
          <w:rFonts w:ascii="Times New Roman" w:eastAsia="Times New Roman" w:hAnsi="Times New Roman" w:cs="Times New Roman"/>
          <w:color w:val="000000"/>
          <w:sz w:val="10"/>
          <w:szCs w:val="10"/>
          <w:lang w:eastAsia="ru-RU"/>
        </w:rPr>
      </w:pPr>
      <w:r w:rsidRPr="009B14E8">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6. </w:t>
      </w:r>
    </w:p>
    <w:p w:rsidR="000F62DD" w:rsidRPr="000F62DD" w:rsidRDefault="000F62DD" w:rsidP="000F62DD">
      <w:pPr>
        <w:spacing w:after="4" w:line="271" w:lineRule="auto"/>
        <w:ind w:left="2144"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ФОРМИРОВАНИЕ ОБЩЕСТВЕННОЙ ПАЛАТЫ </w:t>
      </w:r>
    </w:p>
    <w:p w:rsidR="000F62DD" w:rsidRPr="009B14E8" w:rsidRDefault="000F62DD" w:rsidP="000F62DD">
      <w:pPr>
        <w:spacing w:after="30"/>
        <w:ind w:left="605"/>
        <w:jc w:val="center"/>
        <w:rPr>
          <w:rFonts w:ascii="Times New Roman" w:eastAsia="Times New Roman" w:hAnsi="Times New Roman" w:cs="Times New Roman"/>
          <w:color w:val="000000"/>
          <w:sz w:val="10"/>
          <w:szCs w:val="10"/>
          <w:lang w:eastAsia="ru-RU"/>
        </w:rPr>
      </w:pPr>
      <w:r w:rsidRPr="009B14E8">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37</w:t>
      </w:r>
      <w:r w:rsidR="000F62DD" w:rsidRPr="000F62DD">
        <w:rPr>
          <w:rFonts w:ascii="Times New Roman" w:eastAsia="Times New Roman" w:hAnsi="Times New Roman" w:cs="Times New Roman"/>
          <w:b/>
          <w:color w:val="000000"/>
          <w:sz w:val="28"/>
          <w:lang w:eastAsia="ru-RU"/>
        </w:rPr>
        <w:t>. Общий порядок формирования Общественной палаты</w:t>
      </w:r>
    </w:p>
    <w:p w:rsidR="000F62DD" w:rsidRPr="009B14E8" w:rsidRDefault="000F62DD" w:rsidP="000F62DD">
      <w:pPr>
        <w:spacing w:after="0"/>
        <w:ind w:left="634"/>
        <w:jc w:val="center"/>
        <w:rPr>
          <w:rFonts w:ascii="Times New Roman" w:eastAsia="Times New Roman" w:hAnsi="Times New Roman" w:cs="Times New Roman"/>
          <w:color w:val="000000"/>
          <w:sz w:val="10"/>
          <w:szCs w:val="10"/>
          <w:lang w:eastAsia="ru-RU"/>
        </w:rPr>
      </w:pPr>
      <w:r w:rsidRPr="009B14E8">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формируется в порядке, предусмотренном Положением об Общественной палате городского округа </w:t>
      </w:r>
      <w:r w:rsidR="009B14E8">
        <w:rPr>
          <w:rFonts w:ascii="Times New Roman" w:eastAsia="Times New Roman" w:hAnsi="Times New Roman" w:cs="Times New Roman"/>
          <w:color w:val="000000"/>
          <w:sz w:val="28"/>
          <w:lang w:eastAsia="ru-RU"/>
        </w:rPr>
        <w:t>Лотошино</w:t>
      </w:r>
      <w:r w:rsidRPr="000F62DD">
        <w:rPr>
          <w:rFonts w:ascii="Times New Roman" w:eastAsia="Times New Roman" w:hAnsi="Times New Roman" w:cs="Times New Roman"/>
          <w:color w:val="000000"/>
          <w:sz w:val="28"/>
          <w:lang w:eastAsia="ru-RU"/>
        </w:rPr>
        <w:t xml:space="preserve">. </w:t>
      </w:r>
    </w:p>
    <w:p w:rsidR="009B14E8" w:rsidRPr="009B14E8" w:rsidRDefault="000F62DD" w:rsidP="000F62DD">
      <w:pPr>
        <w:spacing w:after="34"/>
        <w:ind w:left="567"/>
        <w:rPr>
          <w:rFonts w:ascii="Times New Roman" w:eastAsia="Times New Roman" w:hAnsi="Times New Roman" w:cs="Times New Roman"/>
          <w:color w:val="000000"/>
          <w:sz w:val="10"/>
          <w:szCs w:val="10"/>
          <w:lang w:eastAsia="ru-RU"/>
        </w:rPr>
      </w:pPr>
      <w:r w:rsidRPr="009B14E8">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7. </w:t>
      </w:r>
    </w:p>
    <w:p w:rsidR="000F62DD" w:rsidRPr="000F62DD" w:rsidRDefault="000F62DD" w:rsidP="000F62DD">
      <w:pPr>
        <w:spacing w:after="29"/>
        <w:ind w:right="96"/>
        <w:jc w:val="right"/>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ПОРЯДОК ПРЕКРАЩЕНИЯ И ПРИОСТАНОВЛЕНИЯ ПОЛНОМОЧИЙ </w:t>
      </w:r>
    </w:p>
    <w:p w:rsidR="000F62DD" w:rsidRPr="000F62DD" w:rsidRDefault="000F62DD" w:rsidP="000F62DD">
      <w:pPr>
        <w:spacing w:after="3" w:line="270" w:lineRule="auto"/>
        <w:ind w:left="847" w:right="841"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ЧЛЕНОВ ОБЩЕСТВЕННОЙ ПАЛАТЫ </w:t>
      </w:r>
    </w:p>
    <w:p w:rsidR="000F62DD" w:rsidRPr="009B14E8" w:rsidRDefault="000F62DD" w:rsidP="000F62DD">
      <w:pPr>
        <w:spacing w:after="29"/>
        <w:ind w:left="605"/>
        <w:jc w:val="center"/>
        <w:rPr>
          <w:rFonts w:ascii="Times New Roman" w:eastAsia="Times New Roman" w:hAnsi="Times New Roman" w:cs="Times New Roman"/>
          <w:color w:val="000000"/>
          <w:sz w:val="10"/>
          <w:szCs w:val="10"/>
          <w:lang w:eastAsia="ru-RU"/>
        </w:rPr>
      </w:pPr>
      <w:r w:rsidRPr="009B14E8">
        <w:rPr>
          <w:rFonts w:ascii="Times New Roman" w:eastAsia="Times New Roman" w:hAnsi="Times New Roman" w:cs="Times New Roman"/>
          <w:b/>
          <w:color w:val="000000"/>
          <w:sz w:val="10"/>
          <w:szCs w:val="10"/>
          <w:lang w:eastAsia="ru-RU"/>
        </w:rPr>
        <w:t xml:space="preserve"> </w:t>
      </w:r>
    </w:p>
    <w:p w:rsidR="000F62DD" w:rsidRPr="000F62DD" w:rsidRDefault="00E8296D" w:rsidP="009B595A">
      <w:pPr>
        <w:spacing w:after="3" w:line="270" w:lineRule="auto"/>
        <w:ind w:right="278"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38</w:t>
      </w:r>
      <w:r w:rsidR="000F62DD" w:rsidRPr="000F62DD">
        <w:rPr>
          <w:rFonts w:ascii="Times New Roman" w:eastAsia="Times New Roman" w:hAnsi="Times New Roman" w:cs="Times New Roman"/>
          <w:b/>
          <w:color w:val="000000"/>
          <w:sz w:val="28"/>
          <w:lang w:eastAsia="ru-RU"/>
        </w:rPr>
        <w:t xml:space="preserve">. Общие положения </w:t>
      </w:r>
    </w:p>
    <w:p w:rsidR="000F62DD" w:rsidRPr="00341B6D" w:rsidRDefault="000F62DD" w:rsidP="000F62DD">
      <w:pPr>
        <w:spacing w:after="28"/>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Полномочия члена Общественной палаты прекращаются или приостанавливаются в случаях, предусмотренных Положением об Общественной палате </w:t>
      </w:r>
      <w:r w:rsidR="00341B6D">
        <w:rPr>
          <w:rFonts w:ascii="Times New Roman" w:eastAsia="Times New Roman" w:hAnsi="Times New Roman" w:cs="Times New Roman"/>
          <w:color w:val="000000"/>
          <w:sz w:val="28"/>
          <w:lang w:eastAsia="ru-RU"/>
        </w:rPr>
        <w:t>городского округа Лотошино</w:t>
      </w:r>
      <w:r w:rsidRPr="000F62DD">
        <w:rPr>
          <w:rFonts w:ascii="Times New Roman" w:eastAsia="Times New Roman" w:hAnsi="Times New Roman" w:cs="Times New Roman"/>
          <w:color w:val="000000"/>
          <w:sz w:val="28"/>
          <w:lang w:eastAsia="ru-RU"/>
        </w:rPr>
        <w:t xml:space="preserve">, и прекращаются в случаях </w:t>
      </w:r>
      <w:proofErr w:type="gramStart"/>
      <w:r w:rsidRPr="000F62DD">
        <w:rPr>
          <w:rFonts w:ascii="Times New Roman" w:eastAsia="Times New Roman" w:hAnsi="Times New Roman" w:cs="Times New Roman"/>
          <w:color w:val="000000"/>
          <w:sz w:val="28"/>
          <w:lang w:eastAsia="ru-RU"/>
        </w:rPr>
        <w:t>нарушения Кодекса этики членов Общественной палаты</w:t>
      </w:r>
      <w:proofErr w:type="gramEnd"/>
      <w:r w:rsidRPr="000F62DD">
        <w:rPr>
          <w:rFonts w:ascii="Times New Roman" w:eastAsia="Times New Roman" w:hAnsi="Times New Roman" w:cs="Times New Roman"/>
          <w:color w:val="000000"/>
          <w:sz w:val="28"/>
          <w:lang w:eastAsia="ru-RU"/>
        </w:rPr>
        <w:t xml:space="preserve"> в порядке, установленном настоящим Регламентом. </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lastRenderedPageBreak/>
        <w:t>Статья 39</w:t>
      </w:r>
      <w:r w:rsidR="000F62DD" w:rsidRPr="000F62DD">
        <w:rPr>
          <w:rFonts w:ascii="Times New Roman" w:eastAsia="Times New Roman" w:hAnsi="Times New Roman" w:cs="Times New Roman"/>
          <w:b/>
          <w:color w:val="000000"/>
          <w:sz w:val="28"/>
          <w:lang w:eastAsia="ru-RU"/>
        </w:rPr>
        <w:t>. Порядок и процедура прекращения и приостановления полномочий члена Общественной палаты</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Вопрос о прекращении или приостановлении полномочий члена Общественной палаты рассматривается Общественной палатой</w:t>
      </w:r>
      <w:r w:rsidR="00341B6D">
        <w:rPr>
          <w:rFonts w:ascii="Times New Roman" w:eastAsia="Times New Roman" w:hAnsi="Times New Roman" w:cs="Times New Roman"/>
          <w:color w:val="000000"/>
          <w:sz w:val="28"/>
          <w:lang w:eastAsia="ru-RU"/>
        </w:rPr>
        <w:t xml:space="preserve"> по представлению председателя </w:t>
      </w:r>
      <w:r w:rsidRPr="000F62DD">
        <w:rPr>
          <w:rFonts w:ascii="Times New Roman" w:eastAsia="Times New Roman" w:hAnsi="Times New Roman" w:cs="Times New Roman"/>
          <w:color w:val="000000"/>
          <w:sz w:val="28"/>
          <w:lang w:eastAsia="ru-RU"/>
        </w:rPr>
        <w:t xml:space="preserve">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 внесенном представлении председатель Общественной палаты извещает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Подготовку материалов для рассмотрения осуществляет </w:t>
      </w:r>
      <w:proofErr w:type="spellStart"/>
      <w:r w:rsidRPr="000F62DD">
        <w:rPr>
          <w:rFonts w:ascii="Times New Roman" w:eastAsia="Times New Roman" w:hAnsi="Times New Roman" w:cs="Times New Roman"/>
          <w:color w:val="000000"/>
          <w:sz w:val="28"/>
          <w:lang w:eastAsia="ru-RU"/>
        </w:rPr>
        <w:t>межкомиссионная</w:t>
      </w:r>
      <w:proofErr w:type="spellEnd"/>
      <w:r w:rsidRPr="000F62DD">
        <w:rPr>
          <w:rFonts w:ascii="Times New Roman" w:eastAsia="Times New Roman" w:hAnsi="Times New Roman" w:cs="Times New Roman"/>
          <w:color w:val="000000"/>
          <w:sz w:val="28"/>
          <w:lang w:eastAsia="ru-RU"/>
        </w:rPr>
        <w:t xml:space="preserve"> рабочая группа по этике и Регламенту.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Представление председателя Общественной палаты рассматривается Общественной палатой на ближайшем заседании.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решению Общественной палаты от органов государственной власти и органов местного самоуправления могут быть истребованы необходимые для принятия решения материалы.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Вопрос о прекращении или приостановлении полномочий члена Общественной палаты рассматривается на заседании Общественной палаты с участием члена Общественной палаты, в отношении которого внесено представление.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Отсутствие на заседании Общественной палаты без уважительной причины члена Общественной палаты, в отношении которого внесено представление, не является препятствием для рассмотрения данного вопроса.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Представление на заседании Общественной палаты зачитывает председатель Общественной палаты.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Члену Общественной палаты, в отношении которого внесено представление, предоставляется слово для выступления и ответов на вопросы членов Общественной палаты в течение времени, установленного Общественной палатой. </w:t>
      </w:r>
    </w:p>
    <w:p w:rsidR="000F62DD" w:rsidRPr="000F62DD" w:rsidRDefault="000F62DD" w:rsidP="000F62DD">
      <w:pPr>
        <w:numPr>
          <w:ilvl w:val="0"/>
          <w:numId w:val="44"/>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окончании ответов на вопросы перед голосованием выступают члены Общественной палаты. </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b/>
          <w:color w:val="000000"/>
          <w:sz w:val="28"/>
          <w:lang w:eastAsia="ru-RU"/>
        </w:rPr>
        <w:t xml:space="preserve"> </w:t>
      </w:r>
    </w:p>
    <w:p w:rsidR="000F62DD" w:rsidRPr="000F62DD" w:rsidRDefault="00E8296D" w:rsidP="009B595A">
      <w:pPr>
        <w:keepNext/>
        <w:keepLines/>
        <w:spacing w:after="4" w:line="271" w:lineRule="auto"/>
        <w:ind w:firstLine="6"/>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40</w:t>
      </w:r>
      <w:r w:rsidR="000F62DD" w:rsidRPr="000F62DD">
        <w:rPr>
          <w:rFonts w:ascii="Times New Roman" w:eastAsia="Times New Roman" w:hAnsi="Times New Roman" w:cs="Times New Roman"/>
          <w:b/>
          <w:color w:val="000000"/>
          <w:sz w:val="28"/>
          <w:lang w:eastAsia="ru-RU"/>
        </w:rPr>
        <w:t>. Порядок принятия решения о прекращении или приостановлении полномочий члена Общественной палаты</w:t>
      </w:r>
    </w:p>
    <w:p w:rsidR="000F62DD" w:rsidRPr="00341B6D" w:rsidRDefault="000F62DD" w:rsidP="000F62DD">
      <w:pPr>
        <w:spacing w:after="0"/>
        <w:ind w:left="540"/>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numPr>
          <w:ilvl w:val="0"/>
          <w:numId w:val="4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Общественной палаты о прекращении или приостановлении полномочий члена Общественной палаты принимается по усмотрению Общественной палаты тайным либо открытым голосованием.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Общественной палаты </w:t>
      </w:r>
      <w:proofErr w:type="gramStart"/>
      <w:r w:rsidRPr="000F62DD">
        <w:rPr>
          <w:rFonts w:ascii="Times New Roman" w:eastAsia="Times New Roman" w:hAnsi="Times New Roman" w:cs="Times New Roman"/>
          <w:color w:val="000000"/>
          <w:sz w:val="28"/>
          <w:lang w:eastAsia="ru-RU"/>
        </w:rPr>
        <w:t>о прекращении полномочий члена Общественной палаты в связи с его заявлением о выходе из состава</w:t>
      </w:r>
      <w:proofErr w:type="gramEnd"/>
      <w:r w:rsidRPr="000F62DD">
        <w:rPr>
          <w:rFonts w:ascii="Times New Roman" w:eastAsia="Times New Roman" w:hAnsi="Times New Roman" w:cs="Times New Roman"/>
          <w:color w:val="000000"/>
          <w:sz w:val="28"/>
          <w:lang w:eastAsia="ru-RU"/>
        </w:rPr>
        <w:t xml:space="preserve"> Общественной палаты может приниматься методом опроса членов Общественной палаты. </w:t>
      </w:r>
    </w:p>
    <w:p w:rsidR="000F62DD" w:rsidRPr="000F62DD" w:rsidRDefault="000F62DD" w:rsidP="000F62DD">
      <w:pPr>
        <w:numPr>
          <w:ilvl w:val="0"/>
          <w:numId w:val="4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Решение Общественной палаты о прекращении или приостановлении полномочий члена Общественной палаты считается принятым, если за него проголосовало две трети от общего числа членов Общественной палаты. </w:t>
      </w:r>
    </w:p>
    <w:p w:rsidR="000F62DD" w:rsidRPr="000F62DD" w:rsidRDefault="000F62DD" w:rsidP="000F62DD">
      <w:pPr>
        <w:numPr>
          <w:ilvl w:val="0"/>
          <w:numId w:val="45"/>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Общественной палаты о прекращении или приостановлении полномочий члена Общественной палаты оформляется постановлением.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Данное постановление публикуется на сайте Общественной палаты в международной компьютерной сети «Интернет». </w:t>
      </w:r>
    </w:p>
    <w:p w:rsidR="000F62DD" w:rsidRPr="00341B6D" w:rsidRDefault="000F62DD" w:rsidP="000F62DD">
      <w:pPr>
        <w:spacing w:after="27"/>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8. </w:t>
      </w:r>
    </w:p>
    <w:p w:rsidR="000F62DD" w:rsidRPr="000F62DD" w:rsidRDefault="000F62DD" w:rsidP="000F62DD">
      <w:pPr>
        <w:spacing w:after="4" w:line="271" w:lineRule="auto"/>
        <w:ind w:left="1609"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КОДЕКС ЭТИКИ ЧЛЕНОВ ОБЩЕСТВЕННОЙ ПАЛАТЫ </w:t>
      </w:r>
    </w:p>
    <w:p w:rsidR="000F62DD" w:rsidRPr="00341B6D" w:rsidRDefault="000F62DD" w:rsidP="000F62DD">
      <w:pPr>
        <w:spacing w:after="0"/>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41</w:t>
      </w:r>
      <w:r w:rsidR="000F62DD" w:rsidRPr="000F62DD">
        <w:rPr>
          <w:rFonts w:ascii="Times New Roman" w:eastAsia="Times New Roman" w:hAnsi="Times New Roman" w:cs="Times New Roman"/>
          <w:b/>
          <w:color w:val="000000"/>
          <w:sz w:val="28"/>
          <w:lang w:eastAsia="ru-RU"/>
        </w:rPr>
        <w:t xml:space="preserve">. Порядок </w:t>
      </w:r>
      <w:proofErr w:type="gramStart"/>
      <w:r w:rsidR="000F62DD" w:rsidRPr="000F62DD">
        <w:rPr>
          <w:rFonts w:ascii="Times New Roman" w:eastAsia="Times New Roman" w:hAnsi="Times New Roman" w:cs="Times New Roman"/>
          <w:b/>
          <w:color w:val="000000"/>
          <w:sz w:val="28"/>
          <w:lang w:eastAsia="ru-RU"/>
        </w:rPr>
        <w:t>принятия Кодекса этики членов Общественной палаты</w:t>
      </w:r>
      <w:proofErr w:type="gramEnd"/>
    </w:p>
    <w:p w:rsidR="000F62DD" w:rsidRPr="00341B6D" w:rsidRDefault="000F62DD" w:rsidP="000F62DD">
      <w:pPr>
        <w:spacing w:after="25"/>
        <w:ind w:left="540"/>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соответствии с настоящим Регламентом проект Кодекса этики и поправки к Кодексу этики разрабатывает </w:t>
      </w:r>
      <w:proofErr w:type="spellStart"/>
      <w:r w:rsidRPr="000F62DD">
        <w:rPr>
          <w:rFonts w:ascii="Times New Roman" w:eastAsia="Times New Roman" w:hAnsi="Times New Roman" w:cs="Times New Roman"/>
          <w:color w:val="000000"/>
          <w:sz w:val="28"/>
          <w:lang w:eastAsia="ru-RU"/>
        </w:rPr>
        <w:t>межкомиссионная</w:t>
      </w:r>
      <w:proofErr w:type="spellEnd"/>
      <w:r w:rsidRPr="000F62DD">
        <w:rPr>
          <w:rFonts w:ascii="Times New Roman" w:eastAsia="Times New Roman" w:hAnsi="Times New Roman" w:cs="Times New Roman"/>
          <w:color w:val="000000"/>
          <w:sz w:val="28"/>
          <w:lang w:eastAsia="ru-RU"/>
        </w:rPr>
        <w:t xml:space="preserve"> рабочая группа по этике и Регламенту и представляет его на утверждение Общественной палаты.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в течение не более 90 дней со дня формирования полномочного состава на своем заседании рассматривает и принимает Кодекс этики.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Рассмотрение и принятие Кодекса этики методом опроса членов Общественной палаты не допускается.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председателя Общественной палаты о вынесении проекта Кодекса этики на заседание Общественной палаты принимается не менее чем двумя третями голосов членов Общественной палаты.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Проект Кодекса этики должен быть представлен членам Общественной палаты не менее чем за 7 дней до заседания Общественной палаты, на котором предполагается рассматривать Кодекс этики. </w:t>
      </w:r>
    </w:p>
    <w:p w:rsidR="000F62DD" w:rsidRP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Разработанный проект Кодекса этики рассматривается на заседании Общественной палаты в порядке, предусмотренном для рассмотрения заключений Общественной палаты по проектам нормативных правовых актов.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Кодекс этики считается утвержденным, если за него проголосовало не менее двух третей от общего числа членов Общественной палаты. </w:t>
      </w:r>
    </w:p>
    <w:p w:rsidR="000F62DD" w:rsidRDefault="000F62DD" w:rsidP="000F62DD">
      <w:pPr>
        <w:numPr>
          <w:ilvl w:val="0"/>
          <w:numId w:val="46"/>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Утвержденный Кодекс этики подлежит опубликованию на сайте Общественной палаты в международной компьютерной сети «Интернет». </w:t>
      </w:r>
    </w:p>
    <w:p w:rsidR="000F62DD" w:rsidRPr="00341B6D" w:rsidRDefault="000F62DD" w:rsidP="000F62DD">
      <w:pPr>
        <w:spacing w:after="0"/>
        <w:ind w:left="540"/>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E8296D" w:rsidP="000F62DD">
      <w:pPr>
        <w:keepNext/>
        <w:keepLines/>
        <w:spacing w:after="4" w:line="271" w:lineRule="auto"/>
        <w:ind w:left="4668" w:hanging="3569"/>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42</w:t>
      </w:r>
      <w:r w:rsidR="000F62DD" w:rsidRPr="000F62DD">
        <w:rPr>
          <w:rFonts w:ascii="Times New Roman" w:eastAsia="Times New Roman" w:hAnsi="Times New Roman" w:cs="Times New Roman"/>
          <w:b/>
          <w:color w:val="000000"/>
          <w:sz w:val="28"/>
          <w:lang w:eastAsia="ru-RU"/>
        </w:rPr>
        <w:t xml:space="preserve">. Порядок </w:t>
      </w:r>
      <w:proofErr w:type="gramStart"/>
      <w:r w:rsidR="000F62DD" w:rsidRPr="000F62DD">
        <w:rPr>
          <w:rFonts w:ascii="Times New Roman" w:eastAsia="Times New Roman" w:hAnsi="Times New Roman" w:cs="Times New Roman"/>
          <w:b/>
          <w:color w:val="000000"/>
          <w:sz w:val="28"/>
          <w:lang w:eastAsia="ru-RU"/>
        </w:rPr>
        <w:t>принятия Кодекса этики членов Общественной палаты</w:t>
      </w:r>
      <w:proofErr w:type="gramEnd"/>
      <w:r w:rsidR="000F62DD" w:rsidRPr="000F62DD">
        <w:rPr>
          <w:rFonts w:ascii="Times New Roman" w:eastAsia="Times New Roman" w:hAnsi="Times New Roman" w:cs="Times New Roman"/>
          <w:b/>
          <w:color w:val="000000"/>
          <w:sz w:val="28"/>
          <w:lang w:eastAsia="ru-RU"/>
        </w:rPr>
        <w:t xml:space="preserve"> </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color w:val="000000"/>
          <w:sz w:val="28"/>
          <w:lang w:eastAsia="ru-RU"/>
        </w:rPr>
        <w:t xml:space="preserve">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В случае нарушения требований Кодекса этики членами Общественной палаты председательствующий на пленарном заседании Общественной палаты,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случае грубого или неоднократного нарушения членом Общественной палаты указанных требований его полномочия могут быть прекращены в соответствии с Положением об Общественной палате муниципального района и в порядке, установленном Кодексом этики. </w:t>
      </w:r>
    </w:p>
    <w:p w:rsidR="000F62DD" w:rsidRPr="00341B6D" w:rsidRDefault="000F62DD" w:rsidP="000F62DD">
      <w:pPr>
        <w:spacing w:after="27"/>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304"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9. </w:t>
      </w:r>
    </w:p>
    <w:p w:rsidR="000F62DD" w:rsidRPr="000F62DD" w:rsidRDefault="000F62DD" w:rsidP="000F62DD">
      <w:pPr>
        <w:spacing w:after="3" w:line="270" w:lineRule="auto"/>
        <w:ind w:left="847" w:right="300"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ОБЩЕСТВЕННАЯ ЭКСПЕРТИЗА </w:t>
      </w:r>
    </w:p>
    <w:p w:rsidR="000F62DD" w:rsidRPr="00341B6D" w:rsidRDefault="000F62DD" w:rsidP="000F62DD">
      <w:pPr>
        <w:spacing w:after="30"/>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43</w:t>
      </w:r>
      <w:r w:rsidR="000F62DD" w:rsidRPr="000F62DD">
        <w:rPr>
          <w:rFonts w:ascii="Times New Roman" w:eastAsia="Times New Roman" w:hAnsi="Times New Roman" w:cs="Times New Roman"/>
          <w:b/>
          <w:color w:val="000000"/>
          <w:sz w:val="28"/>
          <w:lang w:eastAsia="ru-RU"/>
        </w:rPr>
        <w:t>. Порядок проведения общественной экспертизы</w:t>
      </w:r>
    </w:p>
    <w:p w:rsidR="000F62DD" w:rsidRPr="00341B6D" w:rsidRDefault="000F62DD" w:rsidP="000F62DD">
      <w:pPr>
        <w:spacing w:after="0"/>
        <w:ind w:left="540"/>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по решению председателя Общественной палаты проводит общественную экспертизу проектов законов иных нормативных правовых актов, которые официально внесены в соответствующий орган власти, либо находятся на стадии проработки и согласования. </w:t>
      </w:r>
    </w:p>
    <w:p w:rsidR="000F62DD" w:rsidRPr="000F62DD" w:rsidRDefault="000F62DD" w:rsidP="000F62DD">
      <w:pPr>
        <w:numPr>
          <w:ilvl w:val="0"/>
          <w:numId w:val="4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принятии Общественной палатой решения о проведении общественной экспертизы Общественная палата направляет запрос в соответствующие органы власти о предоставлении ей соответствующих проектов вместе с документами и материалами, необходимыми для проведения экспертизы (в случае, если проекты не размещены на официальном сайте органа власти в свободном доступе). </w:t>
      </w:r>
    </w:p>
    <w:p w:rsidR="000F62DD" w:rsidRPr="000F62DD" w:rsidRDefault="000F62DD" w:rsidP="000F62DD">
      <w:pPr>
        <w:numPr>
          <w:ilvl w:val="0"/>
          <w:numId w:val="47"/>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результатам общественной экспертизы Общественная палата утверждает заключение, которое носит рекомендательный характер и направляется в орган, который является разработчиком проекта закона или нормативного правового акта. </w:t>
      </w:r>
    </w:p>
    <w:p w:rsidR="000F62DD" w:rsidRPr="00341B6D" w:rsidRDefault="000F62DD" w:rsidP="000F62DD">
      <w:pPr>
        <w:spacing w:after="27"/>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301"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10. </w:t>
      </w:r>
    </w:p>
    <w:p w:rsidR="000F62DD" w:rsidRPr="000F62DD" w:rsidRDefault="000F62DD" w:rsidP="000F62DD">
      <w:pPr>
        <w:keepNext/>
        <w:keepLines/>
        <w:spacing w:after="4" w:line="271" w:lineRule="auto"/>
        <w:ind w:left="2187" w:hanging="10"/>
        <w:outlineLvl w:val="0"/>
        <w:rPr>
          <w:rFonts w:ascii="Times New Roman" w:eastAsia="Times New Roman" w:hAnsi="Times New Roman" w:cs="Times New Roman"/>
          <w:b/>
          <w:color w:val="000000"/>
          <w:sz w:val="28"/>
          <w:lang w:eastAsia="ru-RU"/>
        </w:rPr>
      </w:pPr>
      <w:r w:rsidRPr="000F62DD">
        <w:rPr>
          <w:rFonts w:ascii="Times New Roman" w:eastAsia="Times New Roman" w:hAnsi="Times New Roman" w:cs="Times New Roman"/>
          <w:b/>
          <w:color w:val="000000"/>
          <w:sz w:val="28"/>
          <w:lang w:eastAsia="ru-RU"/>
        </w:rPr>
        <w:t xml:space="preserve">МЕРОПРИЯТИЯ В ОБЩЕСТВЕННОЙ ПАЛАТЕ </w:t>
      </w:r>
    </w:p>
    <w:p w:rsidR="000F62DD" w:rsidRPr="00341B6D" w:rsidRDefault="000F62DD" w:rsidP="000F62DD">
      <w:pPr>
        <w:spacing w:after="29"/>
        <w:ind w:left="605"/>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spacing w:after="3" w:line="270" w:lineRule="auto"/>
        <w:ind w:right="278"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44</w:t>
      </w:r>
      <w:r w:rsidR="000F62DD" w:rsidRPr="000F62DD">
        <w:rPr>
          <w:rFonts w:ascii="Times New Roman" w:eastAsia="Times New Roman" w:hAnsi="Times New Roman" w:cs="Times New Roman"/>
          <w:b/>
          <w:color w:val="000000"/>
          <w:sz w:val="28"/>
          <w:lang w:eastAsia="ru-RU"/>
        </w:rPr>
        <w:t xml:space="preserve">. Общие положения </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numPr>
          <w:ilvl w:val="0"/>
          <w:numId w:val="4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может проводить мероприятия в Общественной палате: конференции, совещания, «круглые столы», семинары и другие мероприятия с привлечением широкого круга общественности и представителей институтов гражданского общества в целях выработки рекомендаций, а также оказании методической, информационной и иной поддержки общественным формированиям, деятельность которых направлена на развитие гражданского общества. </w:t>
      </w:r>
    </w:p>
    <w:p w:rsidR="000F62DD" w:rsidRPr="000F62DD" w:rsidRDefault="000F62DD" w:rsidP="000F62DD">
      <w:pPr>
        <w:numPr>
          <w:ilvl w:val="0"/>
          <w:numId w:val="48"/>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Проведение мероприятий (конференций, совещаний, «круглых столов», семинаров и др.) в дни пленарных заседаний Общественной палаты не допускается, если Общественная палата не примет иного решения. </w:t>
      </w:r>
    </w:p>
    <w:p w:rsidR="000F62DD" w:rsidRPr="00341B6D" w:rsidRDefault="000F62DD" w:rsidP="000F62DD">
      <w:pPr>
        <w:spacing w:after="29"/>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45</w:t>
      </w:r>
      <w:r w:rsidR="000F62DD" w:rsidRPr="000F62DD">
        <w:rPr>
          <w:rFonts w:ascii="Times New Roman" w:eastAsia="Times New Roman" w:hAnsi="Times New Roman" w:cs="Times New Roman"/>
          <w:b/>
          <w:color w:val="000000"/>
          <w:sz w:val="28"/>
          <w:lang w:eastAsia="ru-RU"/>
        </w:rPr>
        <w:t>. Порядок проведения мероприятий</w:t>
      </w:r>
    </w:p>
    <w:p w:rsidR="000F62DD" w:rsidRPr="00341B6D" w:rsidRDefault="000F62DD" w:rsidP="000F62DD">
      <w:pPr>
        <w:spacing w:after="20"/>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numPr>
          <w:ilvl w:val="0"/>
          <w:numId w:val="4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Мероприятия проводятся по решению председателя Общественной палаты. </w:t>
      </w:r>
    </w:p>
    <w:p w:rsidR="000F62DD" w:rsidRPr="000F62DD" w:rsidRDefault="000F62DD" w:rsidP="000F62DD">
      <w:pPr>
        <w:numPr>
          <w:ilvl w:val="0"/>
          <w:numId w:val="4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Вопрос о проведении выносится на заседание Общественной палаты, члены которой определяют место и дату их проведения. </w:t>
      </w:r>
    </w:p>
    <w:p w:rsidR="000F62DD" w:rsidRPr="000F62DD" w:rsidRDefault="000F62DD" w:rsidP="000F62DD">
      <w:pPr>
        <w:numPr>
          <w:ilvl w:val="0"/>
          <w:numId w:val="49"/>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Состав лиц, приглашенных на мероприятия, определяется комиссиями Общественной палаты. </w:t>
      </w:r>
    </w:p>
    <w:p w:rsidR="000F62DD" w:rsidRPr="00341B6D" w:rsidRDefault="000F62DD" w:rsidP="000F62DD">
      <w:pPr>
        <w:spacing w:after="30"/>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spacing w:after="3" w:line="270" w:lineRule="auto"/>
        <w:ind w:right="842"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46</w:t>
      </w:r>
      <w:r w:rsidR="000F62DD" w:rsidRPr="000F62DD">
        <w:rPr>
          <w:rFonts w:ascii="Times New Roman" w:eastAsia="Times New Roman" w:hAnsi="Times New Roman" w:cs="Times New Roman"/>
          <w:b/>
          <w:color w:val="000000"/>
          <w:sz w:val="28"/>
          <w:lang w:eastAsia="ru-RU"/>
        </w:rPr>
        <w:t xml:space="preserve"> . Порядок проведения приема граждан </w:t>
      </w:r>
    </w:p>
    <w:p w:rsidR="000F62DD" w:rsidRPr="00341B6D" w:rsidRDefault="000F62DD" w:rsidP="000F62DD">
      <w:pPr>
        <w:spacing w:after="23"/>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Прием граждан членами Общественной палаты осуществляется в соответствии с графиком приема граждан, разработанным ответственным секретарем Общественной палаты и заблаговременно разосланным членам Общественной палаты. </w:t>
      </w:r>
    </w:p>
    <w:p w:rsidR="000F62DD" w:rsidRPr="00341B6D" w:rsidRDefault="000F62DD" w:rsidP="000F62DD">
      <w:pPr>
        <w:spacing w:after="32"/>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color w:val="000000"/>
          <w:sz w:val="10"/>
          <w:szCs w:val="10"/>
          <w:lang w:eastAsia="ru-RU"/>
        </w:rPr>
        <w:t xml:space="preserve"> </w:t>
      </w:r>
    </w:p>
    <w:p w:rsidR="000F62DD" w:rsidRPr="000F62DD" w:rsidRDefault="000F62DD" w:rsidP="000F62DD">
      <w:pPr>
        <w:spacing w:after="3" w:line="270" w:lineRule="auto"/>
        <w:ind w:left="847" w:right="843"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11. </w:t>
      </w:r>
    </w:p>
    <w:p w:rsidR="000F62DD" w:rsidRPr="000F62DD" w:rsidRDefault="000F62DD" w:rsidP="000F62DD">
      <w:pPr>
        <w:spacing w:after="3" w:line="270" w:lineRule="auto"/>
        <w:ind w:left="847" w:right="842"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ЕЖЕГОДНЫЙ ДОКЛАД ОБЩЕСТВЕННОЙ ПАЛАТЫ </w:t>
      </w:r>
    </w:p>
    <w:p w:rsidR="000F62DD" w:rsidRPr="00341B6D" w:rsidRDefault="000F62DD" w:rsidP="000F62DD">
      <w:pPr>
        <w:spacing w:after="29"/>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9B595A">
      <w:pPr>
        <w:spacing w:after="3" w:line="270" w:lineRule="auto"/>
        <w:ind w:right="844"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47</w:t>
      </w:r>
      <w:r w:rsidR="000F62DD" w:rsidRPr="000F62DD">
        <w:rPr>
          <w:rFonts w:ascii="Times New Roman" w:eastAsia="Times New Roman" w:hAnsi="Times New Roman" w:cs="Times New Roman"/>
          <w:b/>
          <w:color w:val="000000"/>
          <w:sz w:val="28"/>
          <w:lang w:eastAsia="ru-RU"/>
        </w:rPr>
        <w:t xml:space="preserve">. Общие положения </w:t>
      </w:r>
    </w:p>
    <w:p w:rsidR="000F62DD" w:rsidRPr="00341B6D" w:rsidRDefault="000F62DD" w:rsidP="000F62DD">
      <w:pPr>
        <w:spacing w:after="21"/>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Общественная палата ежегодно готовит доклад о состоянии и развитии институтов гражданского общества в муниципальном образовании. </w:t>
      </w:r>
    </w:p>
    <w:p w:rsidR="000F62DD" w:rsidRPr="00341B6D" w:rsidRDefault="000F62DD" w:rsidP="000F62DD">
      <w:pPr>
        <w:spacing w:after="30"/>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E8296D" w:rsidP="000F62DD">
      <w:pPr>
        <w:spacing w:after="3" w:line="270" w:lineRule="auto"/>
        <w:ind w:left="10" w:right="10"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Статья 48</w:t>
      </w:r>
      <w:r w:rsidR="000F62DD" w:rsidRPr="000F62DD">
        <w:rPr>
          <w:rFonts w:ascii="Times New Roman" w:eastAsia="Times New Roman" w:hAnsi="Times New Roman" w:cs="Times New Roman"/>
          <w:b/>
          <w:color w:val="000000"/>
          <w:sz w:val="28"/>
          <w:lang w:eastAsia="ru-RU"/>
        </w:rPr>
        <w:t xml:space="preserve">. Порядок подготовки ежегодного доклада Общественной палаты </w:t>
      </w:r>
    </w:p>
    <w:p w:rsidR="000F62DD" w:rsidRPr="00341B6D" w:rsidRDefault="000F62DD" w:rsidP="000F62DD">
      <w:pPr>
        <w:spacing w:after="20"/>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Для подготовки ежегодного доклада Общественная палата создает </w:t>
      </w:r>
      <w:proofErr w:type="spellStart"/>
      <w:r w:rsidRPr="000F62DD">
        <w:rPr>
          <w:rFonts w:ascii="Times New Roman" w:eastAsia="Times New Roman" w:hAnsi="Times New Roman" w:cs="Times New Roman"/>
          <w:color w:val="000000"/>
          <w:sz w:val="28"/>
          <w:lang w:eastAsia="ru-RU"/>
        </w:rPr>
        <w:t>межкомиссионную</w:t>
      </w:r>
      <w:proofErr w:type="spellEnd"/>
      <w:r w:rsidRPr="000F62DD">
        <w:rPr>
          <w:rFonts w:ascii="Times New Roman" w:eastAsia="Times New Roman" w:hAnsi="Times New Roman" w:cs="Times New Roman"/>
          <w:color w:val="000000"/>
          <w:sz w:val="28"/>
          <w:lang w:eastAsia="ru-RU"/>
        </w:rPr>
        <w:t xml:space="preserve"> рабочую группу, которую возглавляет председатель Общественной палаты.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В состав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входят руководители всех комиссий Общественной палаты и (или) члены Общ</w:t>
      </w:r>
      <w:r w:rsidR="00341B6D">
        <w:rPr>
          <w:rFonts w:ascii="Times New Roman" w:eastAsia="Times New Roman" w:hAnsi="Times New Roman" w:cs="Times New Roman"/>
          <w:color w:val="000000"/>
          <w:sz w:val="28"/>
          <w:lang w:eastAsia="ru-RU"/>
        </w:rPr>
        <w:t xml:space="preserve">ественной палаты, предложенные </w:t>
      </w:r>
      <w:r w:rsidRPr="000F62DD">
        <w:rPr>
          <w:rFonts w:ascii="Times New Roman" w:eastAsia="Times New Roman" w:hAnsi="Times New Roman" w:cs="Times New Roman"/>
          <w:color w:val="000000"/>
          <w:sz w:val="28"/>
          <w:lang w:eastAsia="ru-RU"/>
        </w:rPr>
        <w:t xml:space="preserve">соответствующими комиссиями.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Проекты разделов доклада готовятся профильными комиссиями, утверждаются на их заседаниях и передаются в </w:t>
      </w:r>
      <w:proofErr w:type="spellStart"/>
      <w:r w:rsidRPr="000F62DD">
        <w:rPr>
          <w:rFonts w:ascii="Times New Roman" w:eastAsia="Times New Roman" w:hAnsi="Times New Roman" w:cs="Times New Roman"/>
          <w:color w:val="000000"/>
          <w:sz w:val="28"/>
          <w:lang w:eastAsia="ru-RU"/>
        </w:rPr>
        <w:t>межкомиссионную</w:t>
      </w:r>
      <w:proofErr w:type="spellEnd"/>
      <w:r w:rsidRPr="000F62DD">
        <w:rPr>
          <w:rFonts w:ascii="Times New Roman" w:eastAsia="Times New Roman" w:hAnsi="Times New Roman" w:cs="Times New Roman"/>
          <w:color w:val="000000"/>
          <w:sz w:val="28"/>
          <w:lang w:eastAsia="ru-RU"/>
        </w:rPr>
        <w:t xml:space="preserve"> рабочую группу по подготовке ежегодного доклада Общественной палаты. </w:t>
      </w:r>
    </w:p>
    <w:p w:rsidR="000F62DD" w:rsidRPr="00341B6D" w:rsidRDefault="000F62DD" w:rsidP="000F62DD">
      <w:pPr>
        <w:spacing w:after="32"/>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8E58C1" w:rsidP="009B595A">
      <w:pPr>
        <w:keepNext/>
        <w:keepLines/>
        <w:spacing w:after="4" w:line="271" w:lineRule="auto"/>
        <w:ind w:hanging="10"/>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49</w:t>
      </w:r>
      <w:r w:rsidR="000F62DD" w:rsidRPr="000F62DD">
        <w:rPr>
          <w:rFonts w:ascii="Times New Roman" w:eastAsia="Times New Roman" w:hAnsi="Times New Roman" w:cs="Times New Roman"/>
          <w:b/>
          <w:color w:val="000000"/>
          <w:sz w:val="28"/>
          <w:lang w:eastAsia="ru-RU"/>
        </w:rPr>
        <w:t xml:space="preserve">. Порядок утверждения ежегодного доклада Общественной палаты </w:t>
      </w:r>
    </w:p>
    <w:p w:rsidR="000F62DD" w:rsidRPr="00341B6D" w:rsidRDefault="000F62DD" w:rsidP="000F62DD">
      <w:pPr>
        <w:spacing w:after="21"/>
        <w:ind w:left="67"/>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numPr>
          <w:ilvl w:val="0"/>
          <w:numId w:val="50"/>
        </w:numPr>
        <w:spacing w:after="13" w:line="268" w:lineRule="auto"/>
        <w:ind w:firstLine="557"/>
        <w:jc w:val="both"/>
        <w:rPr>
          <w:rFonts w:ascii="Times New Roman" w:eastAsia="Times New Roman" w:hAnsi="Times New Roman" w:cs="Times New Roman"/>
          <w:color w:val="000000"/>
          <w:sz w:val="28"/>
          <w:lang w:eastAsia="ru-RU"/>
        </w:rPr>
      </w:pPr>
      <w:proofErr w:type="spellStart"/>
      <w:r w:rsidRPr="000F62DD">
        <w:rPr>
          <w:rFonts w:ascii="Times New Roman" w:eastAsia="Times New Roman" w:hAnsi="Times New Roman" w:cs="Times New Roman"/>
          <w:color w:val="000000"/>
          <w:sz w:val="28"/>
          <w:lang w:eastAsia="ru-RU"/>
        </w:rPr>
        <w:t>Межкомиссионная</w:t>
      </w:r>
      <w:proofErr w:type="spellEnd"/>
      <w:r w:rsidRPr="000F62DD">
        <w:rPr>
          <w:rFonts w:ascii="Times New Roman" w:eastAsia="Times New Roman" w:hAnsi="Times New Roman" w:cs="Times New Roman"/>
          <w:color w:val="000000"/>
          <w:sz w:val="28"/>
          <w:lang w:eastAsia="ru-RU"/>
        </w:rPr>
        <w:t xml:space="preserve"> рабочая группа по подготовке ежегодного доклада Общественной палаты передает подготовленный проект доклада в Общественную палату.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Ежегодный доклад Общественной палаты утверждается большинством голосов от общего числа членов Общественной палаты.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По результатам голосования принимается постановление Общественной палаты. </w:t>
      </w:r>
    </w:p>
    <w:p w:rsidR="000F62DD" w:rsidRPr="000F62DD" w:rsidRDefault="000F62DD" w:rsidP="000F62DD">
      <w:pPr>
        <w:numPr>
          <w:ilvl w:val="0"/>
          <w:numId w:val="50"/>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Если проект ежегодного доклада не набрал необходимого количества голосов членов Общественной палаты, то проект и замечания к нему, высказанные членами Общественной палаты на пленарном заседании Общественной палаты, передаются в </w:t>
      </w:r>
      <w:proofErr w:type="spellStart"/>
      <w:r w:rsidRPr="000F62DD">
        <w:rPr>
          <w:rFonts w:ascii="Times New Roman" w:eastAsia="Times New Roman" w:hAnsi="Times New Roman" w:cs="Times New Roman"/>
          <w:color w:val="000000"/>
          <w:sz w:val="28"/>
          <w:lang w:eastAsia="ru-RU"/>
        </w:rPr>
        <w:t>межкомиссионную</w:t>
      </w:r>
      <w:proofErr w:type="spellEnd"/>
      <w:r w:rsidRPr="000F62DD">
        <w:rPr>
          <w:rFonts w:ascii="Times New Roman" w:eastAsia="Times New Roman" w:hAnsi="Times New Roman" w:cs="Times New Roman"/>
          <w:color w:val="000000"/>
          <w:sz w:val="28"/>
          <w:lang w:eastAsia="ru-RU"/>
        </w:rPr>
        <w:t xml:space="preserve"> рабочую группу для доработки. </w:t>
      </w:r>
    </w:p>
    <w:p w:rsidR="000F62DD" w:rsidRPr="000F62DD" w:rsidRDefault="000F62DD" w:rsidP="00341B6D">
      <w:pPr>
        <w:spacing w:after="13" w:line="268" w:lineRule="auto"/>
        <w:ind w:left="-15" w:firstLine="582"/>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Дата следующего рассмотрения проекта ежегодного доклада определяется председателем Общественной палаты по согласованию с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группой по подготовке ежегодного доклада Общественной палаты. </w:t>
      </w:r>
    </w:p>
    <w:p w:rsidR="000F62DD" w:rsidRPr="000F62DD" w:rsidRDefault="000F62DD" w:rsidP="000F62DD">
      <w:pPr>
        <w:numPr>
          <w:ilvl w:val="0"/>
          <w:numId w:val="50"/>
        </w:numPr>
        <w:spacing w:after="13" w:line="268" w:lineRule="auto"/>
        <w:ind w:firstLine="557"/>
        <w:jc w:val="both"/>
        <w:rPr>
          <w:rFonts w:ascii="Times New Roman" w:eastAsia="Times New Roman" w:hAnsi="Times New Roman" w:cs="Times New Roman"/>
          <w:color w:val="000000"/>
          <w:sz w:val="28"/>
          <w:lang w:eastAsia="ru-RU"/>
        </w:rPr>
      </w:pPr>
      <w:proofErr w:type="spellStart"/>
      <w:r w:rsidRPr="000F62DD">
        <w:rPr>
          <w:rFonts w:ascii="Times New Roman" w:eastAsia="Times New Roman" w:hAnsi="Times New Roman" w:cs="Times New Roman"/>
          <w:color w:val="000000"/>
          <w:sz w:val="28"/>
          <w:lang w:eastAsia="ru-RU"/>
        </w:rPr>
        <w:t>Межкомиссионная</w:t>
      </w:r>
      <w:proofErr w:type="spellEnd"/>
      <w:r w:rsidRPr="000F62DD">
        <w:rPr>
          <w:rFonts w:ascii="Times New Roman" w:eastAsia="Times New Roman" w:hAnsi="Times New Roman" w:cs="Times New Roman"/>
          <w:color w:val="000000"/>
          <w:sz w:val="28"/>
          <w:lang w:eastAsia="ru-RU"/>
        </w:rPr>
        <w:t xml:space="preserve"> рабочая группа в течение 10 дней рассматривает замечания, высказанные членами Общественной палаты, утверждает те</w:t>
      </w:r>
      <w:proofErr w:type="gramStart"/>
      <w:r w:rsidRPr="000F62DD">
        <w:rPr>
          <w:rFonts w:ascii="Times New Roman" w:eastAsia="Times New Roman" w:hAnsi="Times New Roman" w:cs="Times New Roman"/>
          <w:color w:val="000000"/>
          <w:sz w:val="28"/>
          <w:lang w:eastAsia="ru-RU"/>
        </w:rPr>
        <w:t>кст пр</w:t>
      </w:r>
      <w:proofErr w:type="gramEnd"/>
      <w:r w:rsidRPr="000F62DD">
        <w:rPr>
          <w:rFonts w:ascii="Times New Roman" w:eastAsia="Times New Roman" w:hAnsi="Times New Roman" w:cs="Times New Roman"/>
          <w:color w:val="000000"/>
          <w:sz w:val="28"/>
          <w:lang w:eastAsia="ru-RU"/>
        </w:rPr>
        <w:t xml:space="preserve">оекта ежегодного доклада. </w:t>
      </w:r>
    </w:p>
    <w:p w:rsidR="000F62DD" w:rsidRPr="000F62DD" w:rsidRDefault="000F62DD" w:rsidP="000F62DD">
      <w:pPr>
        <w:numPr>
          <w:ilvl w:val="0"/>
          <w:numId w:val="50"/>
        </w:numPr>
        <w:spacing w:after="308"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Доклад должен быть принят Общественной палатой на последнем пленарном заседании года, за который делается доклад, или на первом пленарном заседании года, следующего за годом представления доклада. </w:t>
      </w:r>
    </w:p>
    <w:p w:rsidR="000F62DD" w:rsidRPr="000F62DD" w:rsidRDefault="008E58C1"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50</w:t>
      </w:r>
      <w:r w:rsidR="000F62DD" w:rsidRPr="000F62DD">
        <w:rPr>
          <w:rFonts w:ascii="Times New Roman" w:eastAsia="Times New Roman" w:hAnsi="Times New Roman" w:cs="Times New Roman"/>
          <w:b/>
          <w:color w:val="000000"/>
          <w:sz w:val="28"/>
          <w:lang w:eastAsia="ru-RU"/>
        </w:rPr>
        <w:t>. Публикация ежегодного доклада Общественной палаты</w:t>
      </w:r>
    </w:p>
    <w:p w:rsidR="000F62DD" w:rsidRPr="00341B6D" w:rsidRDefault="000F62DD" w:rsidP="000F62DD">
      <w:pPr>
        <w:spacing w:after="0"/>
        <w:ind w:left="634"/>
        <w:jc w:val="center"/>
        <w:rPr>
          <w:rFonts w:ascii="Times New Roman" w:eastAsia="Times New Roman" w:hAnsi="Times New Roman" w:cs="Times New Roman"/>
          <w:color w:val="000000"/>
          <w:sz w:val="10"/>
          <w:szCs w:val="10"/>
          <w:lang w:eastAsia="ru-RU"/>
        </w:rPr>
      </w:pPr>
      <w:r w:rsidRPr="00341B6D">
        <w:rPr>
          <w:rFonts w:ascii="Times New Roman" w:eastAsia="Times New Roman" w:hAnsi="Times New Roman" w:cs="Times New Roman"/>
          <w:b/>
          <w:color w:val="000000"/>
          <w:sz w:val="10"/>
          <w:szCs w:val="10"/>
          <w:lang w:eastAsia="ru-RU"/>
        </w:rPr>
        <w:t xml:space="preserve"> </w:t>
      </w:r>
    </w:p>
    <w:p w:rsidR="000F62DD" w:rsidRPr="000F62DD" w:rsidRDefault="000F62DD" w:rsidP="000F62DD">
      <w:pPr>
        <w:numPr>
          <w:ilvl w:val="0"/>
          <w:numId w:val="5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Текст ежегодного доклада публикуется в печатном органе </w:t>
      </w:r>
      <w:r w:rsidR="00341B6D">
        <w:rPr>
          <w:rFonts w:ascii="Times New Roman" w:eastAsia="Times New Roman" w:hAnsi="Times New Roman" w:cs="Times New Roman"/>
          <w:color w:val="000000"/>
          <w:sz w:val="28"/>
          <w:lang w:eastAsia="ru-RU"/>
        </w:rPr>
        <w:t>городского округа Лотошино</w:t>
      </w:r>
      <w:r w:rsidRPr="000F62DD">
        <w:rPr>
          <w:rFonts w:ascii="Times New Roman" w:eastAsia="Times New Roman" w:hAnsi="Times New Roman" w:cs="Times New Roman"/>
          <w:color w:val="000000"/>
          <w:sz w:val="28"/>
          <w:lang w:eastAsia="ru-RU"/>
        </w:rPr>
        <w:t xml:space="preserve"> и на сайте Общественной палаты в международной компьютерной сети «Интернет». </w:t>
      </w:r>
    </w:p>
    <w:p w:rsidR="000F62DD" w:rsidRPr="000F62DD" w:rsidRDefault="000F62DD" w:rsidP="000F62DD">
      <w:pPr>
        <w:numPr>
          <w:ilvl w:val="0"/>
          <w:numId w:val="51"/>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Ежегодный доклад Общественной палаты направляется в органы местного самоуправления муниципального образования и в Общественную палату Московской области. </w:t>
      </w:r>
    </w:p>
    <w:p w:rsidR="000F62DD" w:rsidRPr="00801CC6" w:rsidRDefault="000F62DD" w:rsidP="000F62DD">
      <w:pPr>
        <w:spacing w:after="28"/>
        <w:ind w:left="634"/>
        <w:jc w:val="center"/>
        <w:rPr>
          <w:rFonts w:ascii="Times New Roman" w:eastAsia="Times New Roman" w:hAnsi="Times New Roman" w:cs="Times New Roman"/>
          <w:color w:val="000000"/>
          <w:sz w:val="10"/>
          <w:szCs w:val="10"/>
          <w:lang w:eastAsia="ru-RU"/>
        </w:rPr>
      </w:pPr>
      <w:r w:rsidRPr="00801CC6">
        <w:rPr>
          <w:rFonts w:ascii="Times New Roman" w:eastAsia="Times New Roman" w:hAnsi="Times New Roman" w:cs="Times New Roman"/>
          <w:b/>
          <w:color w:val="000000"/>
          <w:sz w:val="10"/>
          <w:szCs w:val="10"/>
          <w:lang w:eastAsia="ru-RU"/>
        </w:rPr>
        <w:t xml:space="preserve"> </w:t>
      </w:r>
    </w:p>
    <w:p w:rsidR="000F62DD" w:rsidRPr="000F62DD" w:rsidRDefault="000F62DD" w:rsidP="000F62DD">
      <w:pPr>
        <w:spacing w:after="3" w:line="270" w:lineRule="auto"/>
        <w:ind w:left="847" w:right="277" w:hanging="10"/>
        <w:jc w:val="center"/>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ГЛАВА 12.  </w:t>
      </w:r>
    </w:p>
    <w:p w:rsidR="000F62DD" w:rsidRPr="000F62DD" w:rsidRDefault="000F62DD" w:rsidP="000F62DD">
      <w:pPr>
        <w:spacing w:after="4" w:line="271" w:lineRule="auto"/>
        <w:ind w:left="2512" w:hanging="10"/>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b/>
          <w:color w:val="000000"/>
          <w:sz w:val="28"/>
          <w:lang w:eastAsia="ru-RU"/>
        </w:rPr>
        <w:t xml:space="preserve">РЕГЛАМЕНТ ОБЩЕСТВЕННОЙ ПАЛАТЫ </w:t>
      </w:r>
    </w:p>
    <w:p w:rsidR="000F62DD" w:rsidRPr="00801CC6" w:rsidRDefault="000F62DD" w:rsidP="000F62DD">
      <w:pPr>
        <w:spacing w:after="0"/>
        <w:ind w:left="634"/>
        <w:jc w:val="center"/>
        <w:rPr>
          <w:rFonts w:ascii="Times New Roman" w:eastAsia="Times New Roman" w:hAnsi="Times New Roman" w:cs="Times New Roman"/>
          <w:color w:val="000000"/>
          <w:sz w:val="10"/>
          <w:szCs w:val="10"/>
          <w:lang w:eastAsia="ru-RU"/>
        </w:rPr>
      </w:pPr>
      <w:r w:rsidRPr="00801CC6">
        <w:rPr>
          <w:rFonts w:ascii="Times New Roman" w:eastAsia="Times New Roman" w:hAnsi="Times New Roman" w:cs="Times New Roman"/>
          <w:b/>
          <w:color w:val="000000"/>
          <w:sz w:val="10"/>
          <w:szCs w:val="10"/>
          <w:lang w:eastAsia="ru-RU"/>
        </w:rPr>
        <w:t xml:space="preserve"> </w:t>
      </w:r>
    </w:p>
    <w:p w:rsidR="000F62DD" w:rsidRPr="000F62DD" w:rsidRDefault="008E58C1" w:rsidP="009B595A">
      <w:pPr>
        <w:keepNext/>
        <w:keepLines/>
        <w:spacing w:after="4" w:line="271" w:lineRule="auto"/>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51</w:t>
      </w:r>
      <w:r w:rsidR="000F62DD" w:rsidRPr="000F62DD">
        <w:rPr>
          <w:rFonts w:ascii="Times New Roman" w:eastAsia="Times New Roman" w:hAnsi="Times New Roman" w:cs="Times New Roman"/>
          <w:b/>
          <w:color w:val="000000"/>
          <w:sz w:val="28"/>
          <w:lang w:eastAsia="ru-RU"/>
        </w:rPr>
        <w:t>. Порядок внесения изменений в Регл</w:t>
      </w:r>
      <w:r w:rsidR="00801CC6">
        <w:rPr>
          <w:rFonts w:ascii="Times New Roman" w:eastAsia="Times New Roman" w:hAnsi="Times New Roman" w:cs="Times New Roman"/>
          <w:b/>
          <w:color w:val="000000"/>
          <w:sz w:val="28"/>
          <w:lang w:eastAsia="ru-RU"/>
        </w:rPr>
        <w:t>амент</w:t>
      </w:r>
      <w:r w:rsidR="000F62DD" w:rsidRPr="000F62DD">
        <w:rPr>
          <w:rFonts w:ascii="Times New Roman" w:eastAsia="Times New Roman" w:hAnsi="Times New Roman" w:cs="Times New Roman"/>
          <w:b/>
          <w:color w:val="000000"/>
          <w:sz w:val="28"/>
          <w:lang w:eastAsia="ru-RU"/>
        </w:rPr>
        <w:t xml:space="preserve"> Общественной палаты</w:t>
      </w:r>
    </w:p>
    <w:p w:rsidR="000F62DD" w:rsidRPr="00801CC6" w:rsidRDefault="000F62DD" w:rsidP="000F62DD">
      <w:pPr>
        <w:spacing w:after="0"/>
        <w:ind w:left="634"/>
        <w:jc w:val="center"/>
        <w:rPr>
          <w:rFonts w:ascii="Times New Roman" w:eastAsia="Times New Roman" w:hAnsi="Times New Roman" w:cs="Times New Roman"/>
          <w:color w:val="000000"/>
          <w:sz w:val="10"/>
          <w:szCs w:val="10"/>
          <w:lang w:eastAsia="ru-RU"/>
        </w:rPr>
      </w:pPr>
      <w:r w:rsidRPr="000F62DD">
        <w:rPr>
          <w:rFonts w:ascii="Times New Roman" w:eastAsia="Times New Roman" w:hAnsi="Times New Roman" w:cs="Times New Roman"/>
          <w:b/>
          <w:color w:val="000000"/>
          <w:sz w:val="28"/>
          <w:lang w:eastAsia="ru-RU"/>
        </w:rPr>
        <w:t xml:space="preserve"> </w:t>
      </w:r>
    </w:p>
    <w:p w:rsidR="000F62DD" w:rsidRPr="000F62DD" w:rsidRDefault="000F62DD" w:rsidP="000F62DD">
      <w:pPr>
        <w:numPr>
          <w:ilvl w:val="0"/>
          <w:numId w:val="5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Предложения о внесении изменений в Регламент могут вноситься членами Общественной палаты и органами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Инициаторы внесения изменений в Регламент направляют свои предложения на рассмотрение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по этике и Регламенту, которая готовит проект изменений в Регламент Общественной палаты и вносит его на рассмотрение председателя Общественной палаты. </w:t>
      </w:r>
    </w:p>
    <w:p w:rsidR="000F62DD" w:rsidRPr="000F62DD" w:rsidRDefault="000F62DD" w:rsidP="000F62DD">
      <w:pPr>
        <w:numPr>
          <w:ilvl w:val="0"/>
          <w:numId w:val="5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Одобренный председателем Общественной палаты проект изменений в Регламент Общественной палаты выносится на рассмотрение Общественной палаты. </w:t>
      </w:r>
    </w:p>
    <w:p w:rsidR="000F62DD" w:rsidRPr="000F62DD" w:rsidRDefault="000F62DD" w:rsidP="000F62DD">
      <w:pPr>
        <w:numPr>
          <w:ilvl w:val="0"/>
          <w:numId w:val="52"/>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lastRenderedPageBreak/>
        <w:t xml:space="preserve">Решение об утверждении изменений в Регламент Общественной палаты могут приниматься на пленарных заседаниях Общественной палаты, а также методом опроса членов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Изменения в Регламент Общественной палаты утверждаются большинством голосов от общего числа членов Общественной палаты и оформляются решением Общественной палаты. </w:t>
      </w:r>
    </w:p>
    <w:p w:rsidR="000F62DD" w:rsidRPr="000F62DD" w:rsidRDefault="000F62DD" w:rsidP="000F62DD">
      <w:pPr>
        <w:spacing w:after="13" w:line="268" w:lineRule="auto"/>
        <w:ind w:left="-15"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Решение Общественной палаты о внесении изменений в Регламент Общественной палаты вступают в силу со дня его утверждения, если Общественной палатой не принято иное решение. </w:t>
      </w:r>
    </w:p>
    <w:p w:rsidR="000F62DD" w:rsidRPr="00801CC6" w:rsidRDefault="000F62DD" w:rsidP="000F62DD">
      <w:pPr>
        <w:spacing w:after="30"/>
        <w:ind w:left="634"/>
        <w:jc w:val="center"/>
        <w:rPr>
          <w:rFonts w:ascii="Times New Roman" w:eastAsia="Times New Roman" w:hAnsi="Times New Roman" w:cs="Times New Roman"/>
          <w:color w:val="000000"/>
          <w:sz w:val="10"/>
          <w:szCs w:val="10"/>
          <w:lang w:eastAsia="ru-RU"/>
        </w:rPr>
      </w:pPr>
      <w:r w:rsidRPr="00801CC6">
        <w:rPr>
          <w:rFonts w:ascii="Times New Roman" w:eastAsia="Times New Roman" w:hAnsi="Times New Roman" w:cs="Times New Roman"/>
          <w:b/>
          <w:color w:val="000000"/>
          <w:sz w:val="10"/>
          <w:szCs w:val="10"/>
          <w:lang w:eastAsia="ru-RU"/>
        </w:rPr>
        <w:t xml:space="preserve"> </w:t>
      </w:r>
    </w:p>
    <w:p w:rsidR="000F62DD" w:rsidRPr="000F62DD" w:rsidRDefault="008E58C1" w:rsidP="009B595A">
      <w:pPr>
        <w:keepNext/>
        <w:keepLines/>
        <w:spacing w:after="4" w:line="271" w:lineRule="auto"/>
        <w:ind w:hanging="10"/>
        <w:jc w:val="center"/>
        <w:outlineLvl w:val="0"/>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Статья 52</w:t>
      </w:r>
      <w:r w:rsidR="000F62DD" w:rsidRPr="000F62DD">
        <w:rPr>
          <w:rFonts w:ascii="Times New Roman" w:eastAsia="Times New Roman" w:hAnsi="Times New Roman" w:cs="Times New Roman"/>
          <w:b/>
          <w:color w:val="000000"/>
          <w:sz w:val="28"/>
          <w:lang w:eastAsia="ru-RU"/>
        </w:rPr>
        <w:t>. Порядок разъяснения Регламента Общественной палаты</w:t>
      </w:r>
    </w:p>
    <w:p w:rsidR="000F62DD" w:rsidRPr="00801CC6" w:rsidRDefault="000F62DD" w:rsidP="000F62DD">
      <w:pPr>
        <w:spacing w:after="0"/>
        <w:ind w:left="634"/>
        <w:jc w:val="center"/>
        <w:rPr>
          <w:rFonts w:ascii="Times New Roman" w:eastAsia="Times New Roman" w:hAnsi="Times New Roman" w:cs="Times New Roman"/>
          <w:color w:val="000000"/>
          <w:sz w:val="10"/>
          <w:szCs w:val="10"/>
          <w:lang w:eastAsia="ru-RU"/>
        </w:rPr>
      </w:pPr>
      <w:r w:rsidRPr="00801CC6">
        <w:rPr>
          <w:rFonts w:ascii="Times New Roman" w:eastAsia="Times New Roman" w:hAnsi="Times New Roman" w:cs="Times New Roman"/>
          <w:b/>
          <w:color w:val="000000"/>
          <w:sz w:val="10"/>
          <w:szCs w:val="10"/>
          <w:lang w:eastAsia="ru-RU"/>
        </w:rPr>
        <w:t xml:space="preserve"> </w:t>
      </w:r>
    </w:p>
    <w:p w:rsidR="000F62DD" w:rsidRPr="000F62DD" w:rsidRDefault="000F62DD" w:rsidP="000F62DD">
      <w:pPr>
        <w:numPr>
          <w:ilvl w:val="0"/>
          <w:numId w:val="5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Разъяснение положений Регламента во время пленарного заседания может осуществляться присутствующим на заседании Общественной палаты специально уполномоченным представителем (представителями)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по этике и Регламенту, который избирается большинством голосов от общего числа членов, входящих в состав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по этике и Регламенту. </w:t>
      </w:r>
    </w:p>
    <w:p w:rsidR="000F62DD" w:rsidRPr="000F62DD" w:rsidRDefault="000F62DD" w:rsidP="000F62DD">
      <w:pPr>
        <w:numPr>
          <w:ilvl w:val="0"/>
          <w:numId w:val="53"/>
        </w:numPr>
        <w:spacing w:after="13" w:line="268" w:lineRule="auto"/>
        <w:ind w:firstLine="557"/>
        <w:jc w:val="both"/>
        <w:rPr>
          <w:rFonts w:ascii="Times New Roman" w:eastAsia="Times New Roman" w:hAnsi="Times New Roman" w:cs="Times New Roman"/>
          <w:color w:val="000000"/>
          <w:sz w:val="28"/>
          <w:lang w:eastAsia="ru-RU"/>
        </w:rPr>
      </w:pPr>
      <w:r w:rsidRPr="000F62DD">
        <w:rPr>
          <w:rFonts w:ascii="Times New Roman" w:eastAsia="Times New Roman" w:hAnsi="Times New Roman" w:cs="Times New Roman"/>
          <w:color w:val="000000"/>
          <w:sz w:val="28"/>
          <w:lang w:eastAsia="ru-RU"/>
        </w:rPr>
        <w:t xml:space="preserve">При наличии у членов Палаты либо у председательствующего возражений против приведенных разъяснений данный вопрос рассматривается на специальном заседании </w:t>
      </w:r>
      <w:proofErr w:type="spellStart"/>
      <w:r w:rsidRPr="000F62DD">
        <w:rPr>
          <w:rFonts w:ascii="Times New Roman" w:eastAsia="Times New Roman" w:hAnsi="Times New Roman" w:cs="Times New Roman"/>
          <w:color w:val="000000"/>
          <w:sz w:val="28"/>
          <w:lang w:eastAsia="ru-RU"/>
        </w:rPr>
        <w:t>межкомиссионной</w:t>
      </w:r>
      <w:proofErr w:type="spellEnd"/>
      <w:r w:rsidRPr="000F62DD">
        <w:rPr>
          <w:rFonts w:ascii="Times New Roman" w:eastAsia="Times New Roman" w:hAnsi="Times New Roman" w:cs="Times New Roman"/>
          <w:color w:val="000000"/>
          <w:sz w:val="28"/>
          <w:lang w:eastAsia="ru-RU"/>
        </w:rPr>
        <w:t xml:space="preserve"> рабочей группы по этике и Регламенту с обязательным приглашением на заседание членов Общественной палаты, имевших возражения против приведенных разъяснений. </w:t>
      </w:r>
    </w:p>
    <w:p w:rsidR="00DD0345" w:rsidRDefault="000F62DD" w:rsidP="00801CC6">
      <w:pPr>
        <w:numPr>
          <w:ilvl w:val="0"/>
          <w:numId w:val="53"/>
        </w:numPr>
        <w:spacing w:after="0" w:line="268" w:lineRule="auto"/>
        <w:ind w:left="10" w:firstLine="557"/>
        <w:jc w:val="both"/>
      </w:pPr>
      <w:r w:rsidRPr="00801CC6">
        <w:rPr>
          <w:rFonts w:ascii="Times New Roman" w:eastAsia="Times New Roman" w:hAnsi="Times New Roman" w:cs="Times New Roman"/>
          <w:color w:val="000000"/>
          <w:sz w:val="28"/>
          <w:lang w:eastAsia="ru-RU"/>
        </w:rPr>
        <w:t xml:space="preserve">Решение </w:t>
      </w:r>
      <w:proofErr w:type="spellStart"/>
      <w:r w:rsidRPr="00801CC6">
        <w:rPr>
          <w:rFonts w:ascii="Times New Roman" w:eastAsia="Times New Roman" w:hAnsi="Times New Roman" w:cs="Times New Roman"/>
          <w:color w:val="000000"/>
          <w:sz w:val="28"/>
          <w:lang w:eastAsia="ru-RU"/>
        </w:rPr>
        <w:t>межкомиссионной</w:t>
      </w:r>
      <w:proofErr w:type="spellEnd"/>
      <w:r w:rsidRPr="00801CC6">
        <w:rPr>
          <w:rFonts w:ascii="Times New Roman" w:eastAsia="Times New Roman" w:hAnsi="Times New Roman" w:cs="Times New Roman"/>
          <w:color w:val="000000"/>
          <w:sz w:val="28"/>
          <w:lang w:eastAsia="ru-RU"/>
        </w:rPr>
        <w:t xml:space="preserve"> рабочей группы по этике и Регламенту по указанному вопросу должно быть доведено до сведения членов Общественной палаты. </w:t>
      </w:r>
      <w:bookmarkStart w:id="0" w:name="_GoBack"/>
      <w:bookmarkEnd w:id="0"/>
    </w:p>
    <w:sectPr w:rsidR="00DD0345" w:rsidSect="00CD11BE">
      <w:pgSz w:w="11906" w:h="16838"/>
      <w:pgMar w:top="1137" w:right="563" w:bottom="1216"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698"/>
    <w:multiLevelType w:val="hybridMultilevel"/>
    <w:tmpl w:val="8516379C"/>
    <w:lvl w:ilvl="0" w:tplc="DD5EF5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62EA20">
      <w:start w:val="1"/>
      <w:numFmt w:val="lowerLetter"/>
      <w:lvlText w:val="%2"/>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04FB6">
      <w:start w:val="1"/>
      <w:numFmt w:val="lowerRoman"/>
      <w:lvlText w:val="%3"/>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E2010">
      <w:start w:val="1"/>
      <w:numFmt w:val="decimal"/>
      <w:lvlText w:val="%4"/>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EF29C">
      <w:start w:val="1"/>
      <w:numFmt w:val="lowerLetter"/>
      <w:lvlText w:val="%5"/>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54B60C">
      <w:start w:val="1"/>
      <w:numFmt w:val="lowerRoman"/>
      <w:lvlText w:val="%6"/>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50A942">
      <w:start w:val="1"/>
      <w:numFmt w:val="decimal"/>
      <w:lvlText w:val="%7"/>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6252C">
      <w:start w:val="1"/>
      <w:numFmt w:val="lowerLetter"/>
      <w:lvlText w:val="%8"/>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2CE32E">
      <w:start w:val="1"/>
      <w:numFmt w:val="lowerRoman"/>
      <w:lvlText w:val="%9"/>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1036CD"/>
    <w:multiLevelType w:val="hybridMultilevel"/>
    <w:tmpl w:val="2BAA8FC8"/>
    <w:lvl w:ilvl="0" w:tplc="941ED0C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2D6D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8A339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46A1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F632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505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AA9D0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D2F55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74648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D30A86"/>
    <w:multiLevelType w:val="hybridMultilevel"/>
    <w:tmpl w:val="F4D08CB8"/>
    <w:lvl w:ilvl="0" w:tplc="EACACB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E668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8C36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CCBBF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F69E6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8205D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8C828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6EA90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2E1C0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7FA2C32"/>
    <w:multiLevelType w:val="hybridMultilevel"/>
    <w:tmpl w:val="88E2F1D4"/>
    <w:lvl w:ilvl="0" w:tplc="1C7056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7E352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E13A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AE04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61F4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FE56B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FE6B4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EE1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A8C3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DB62A72"/>
    <w:multiLevelType w:val="hybridMultilevel"/>
    <w:tmpl w:val="161695EC"/>
    <w:lvl w:ilvl="0" w:tplc="F0FEEF7A">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64AE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EA37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4EF33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32B98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0A89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219A6">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CD40A">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B2063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701B65"/>
    <w:multiLevelType w:val="hybridMultilevel"/>
    <w:tmpl w:val="685876D8"/>
    <w:lvl w:ilvl="0" w:tplc="9B26A48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AC3DE">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247B4">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05606">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6E508E">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30A8EC">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546CCA">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0CBCC8">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9E902C">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19C2F42"/>
    <w:multiLevelType w:val="hybridMultilevel"/>
    <w:tmpl w:val="607CFACA"/>
    <w:lvl w:ilvl="0" w:tplc="D38AD2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C1034">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047664">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E9E3C">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7A12A0">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85568">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01AC8">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12A070">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741E2E">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396D59"/>
    <w:multiLevelType w:val="hybridMultilevel"/>
    <w:tmpl w:val="9EAA518A"/>
    <w:lvl w:ilvl="0" w:tplc="AF60A8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32096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8AC1D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FCFE4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ACD0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92D74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EC353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46CA3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AE97B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5EA62D0"/>
    <w:multiLevelType w:val="hybridMultilevel"/>
    <w:tmpl w:val="371A6E40"/>
    <w:lvl w:ilvl="0" w:tplc="F8DCB0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039F4">
      <w:start w:val="1"/>
      <w:numFmt w:val="lowerLetter"/>
      <w:lvlText w:val="%2"/>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2C06A">
      <w:start w:val="1"/>
      <w:numFmt w:val="lowerRoman"/>
      <w:lvlText w:val="%3"/>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AC60A8">
      <w:start w:val="1"/>
      <w:numFmt w:val="decimal"/>
      <w:lvlText w:val="%4"/>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FCCDF6">
      <w:start w:val="1"/>
      <w:numFmt w:val="lowerLetter"/>
      <w:lvlText w:val="%5"/>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7265EC">
      <w:start w:val="1"/>
      <w:numFmt w:val="lowerRoman"/>
      <w:lvlText w:val="%6"/>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AA641E">
      <w:start w:val="1"/>
      <w:numFmt w:val="decimal"/>
      <w:lvlText w:val="%7"/>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C2BDD4">
      <w:start w:val="1"/>
      <w:numFmt w:val="lowerLetter"/>
      <w:lvlText w:val="%8"/>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4794E">
      <w:start w:val="1"/>
      <w:numFmt w:val="lowerRoman"/>
      <w:lvlText w:val="%9"/>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67E0F3F"/>
    <w:multiLevelType w:val="hybridMultilevel"/>
    <w:tmpl w:val="F36644D2"/>
    <w:lvl w:ilvl="0" w:tplc="938603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C46C5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CAFC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F8C26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6FEE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076F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5EE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2632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CE77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D115B0"/>
    <w:multiLevelType w:val="hybridMultilevel"/>
    <w:tmpl w:val="62A0169C"/>
    <w:lvl w:ilvl="0" w:tplc="A30CA1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855E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24A9D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6A538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0F3F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0366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E8795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A5CF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343FF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8147EEE"/>
    <w:multiLevelType w:val="hybridMultilevel"/>
    <w:tmpl w:val="9620C59E"/>
    <w:lvl w:ilvl="0" w:tplc="D062D8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E28F9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0CB01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20EE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40C2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628E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8B08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6874C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24B4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335DA9"/>
    <w:multiLevelType w:val="hybridMultilevel"/>
    <w:tmpl w:val="EC1EEC40"/>
    <w:lvl w:ilvl="0" w:tplc="E830303C">
      <w:start w:val="1"/>
      <w:numFmt w:val="bullet"/>
      <w:lvlText w:val="-"/>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F0C286">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5ABBE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8F674">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D65C3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ECE6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EC98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2CE248">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AF51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837080"/>
    <w:multiLevelType w:val="hybridMultilevel"/>
    <w:tmpl w:val="53741BDC"/>
    <w:lvl w:ilvl="0" w:tplc="4FD4ED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8FAFC">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F461B6">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E36C0">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2810A0">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CA002">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88000">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96A0D8">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B4BB76">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FA4A81"/>
    <w:multiLevelType w:val="hybridMultilevel"/>
    <w:tmpl w:val="0518B492"/>
    <w:lvl w:ilvl="0" w:tplc="C82E49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D802E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A03D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0537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4FD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1CDD0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5604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6EFA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A327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C855B25"/>
    <w:multiLevelType w:val="hybridMultilevel"/>
    <w:tmpl w:val="C4FA3648"/>
    <w:lvl w:ilvl="0" w:tplc="D42662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8E9F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80A4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89A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CADCB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4BE3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A941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26DBF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1CBFB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CC72329"/>
    <w:multiLevelType w:val="hybridMultilevel"/>
    <w:tmpl w:val="39061DBA"/>
    <w:lvl w:ilvl="0" w:tplc="A7F847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F2A13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8DF4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4BF7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06B97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BA269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42AF4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34333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0C15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CE65504"/>
    <w:multiLevelType w:val="hybridMultilevel"/>
    <w:tmpl w:val="957A03BC"/>
    <w:lvl w:ilvl="0" w:tplc="B25297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7D8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C382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0860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445B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067B0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2448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1ECE7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7EFC9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5F27500"/>
    <w:multiLevelType w:val="hybridMultilevel"/>
    <w:tmpl w:val="C92E8E18"/>
    <w:lvl w:ilvl="0" w:tplc="C68C7F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2F67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46D71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80A6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04C05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0E768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679B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0E1AB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281EF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29C06ECA"/>
    <w:multiLevelType w:val="hybridMultilevel"/>
    <w:tmpl w:val="EFC634DE"/>
    <w:lvl w:ilvl="0" w:tplc="B87613F0">
      <w:start w:val="1"/>
      <w:numFmt w:val="decimal"/>
      <w:lvlText w:val="%1)"/>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A4B8C0">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60C3AA">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07432">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6EF06">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86FFC">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824EA">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493A4">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4EA6A">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D392E89"/>
    <w:multiLevelType w:val="hybridMultilevel"/>
    <w:tmpl w:val="FC525B3A"/>
    <w:lvl w:ilvl="0" w:tplc="15EC7B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8BBE6">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E76A8">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E4A2D6">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AE3BE">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4AD71E">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E82B44">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0954C">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D468EC">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087604B"/>
    <w:multiLevelType w:val="hybridMultilevel"/>
    <w:tmpl w:val="C67AAEFC"/>
    <w:lvl w:ilvl="0" w:tplc="A77021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A5EB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D2587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CAE65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D0D41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7C5D7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A43A0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DC06D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3467F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14323B6"/>
    <w:multiLevelType w:val="hybridMultilevel"/>
    <w:tmpl w:val="83749E90"/>
    <w:lvl w:ilvl="0" w:tplc="A30EE25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BEA41A">
      <w:start w:val="1"/>
      <w:numFmt w:val="lowerLetter"/>
      <w:lvlText w:val="%2"/>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E8176E">
      <w:start w:val="1"/>
      <w:numFmt w:val="lowerRoman"/>
      <w:lvlText w:val="%3"/>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A9186">
      <w:start w:val="1"/>
      <w:numFmt w:val="decimal"/>
      <w:lvlText w:val="%4"/>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1EC324">
      <w:start w:val="1"/>
      <w:numFmt w:val="lowerLetter"/>
      <w:lvlText w:val="%5"/>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F6FCA8">
      <w:start w:val="1"/>
      <w:numFmt w:val="lowerRoman"/>
      <w:lvlText w:val="%6"/>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8893A8">
      <w:start w:val="1"/>
      <w:numFmt w:val="decimal"/>
      <w:lvlText w:val="%7"/>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02C7CC">
      <w:start w:val="1"/>
      <w:numFmt w:val="lowerLetter"/>
      <w:lvlText w:val="%8"/>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2E5A5E">
      <w:start w:val="1"/>
      <w:numFmt w:val="lowerRoman"/>
      <w:lvlText w:val="%9"/>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33BE50AC"/>
    <w:multiLevelType w:val="hybridMultilevel"/>
    <w:tmpl w:val="32DC9FD6"/>
    <w:lvl w:ilvl="0" w:tplc="8062A8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40DC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482F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2223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4399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CE48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6C0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6A136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852F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41E229B"/>
    <w:multiLevelType w:val="hybridMultilevel"/>
    <w:tmpl w:val="B1AA66DE"/>
    <w:lvl w:ilvl="0" w:tplc="C8DE83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A9CE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BC58D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AD77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2A97E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CA99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878D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C642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0FC0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7382A7A"/>
    <w:multiLevelType w:val="hybridMultilevel"/>
    <w:tmpl w:val="8BEE8F20"/>
    <w:lvl w:ilvl="0" w:tplc="51C6A808">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CEC92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A4A1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8AA2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AAE3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CC09F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0061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85E8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FA3F2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3B4E58CF"/>
    <w:multiLevelType w:val="hybridMultilevel"/>
    <w:tmpl w:val="9978278E"/>
    <w:lvl w:ilvl="0" w:tplc="E8CEBF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1A3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D22AF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942B7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BC1F3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04F63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B62F6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ACC7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01BF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B75264C"/>
    <w:multiLevelType w:val="hybridMultilevel"/>
    <w:tmpl w:val="D428B40E"/>
    <w:lvl w:ilvl="0" w:tplc="258AA3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256D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4483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DCF7B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4A94C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6C5DC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CC6AF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EAF6A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462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E7312F1"/>
    <w:multiLevelType w:val="hybridMultilevel"/>
    <w:tmpl w:val="CDC6CF6A"/>
    <w:lvl w:ilvl="0" w:tplc="C64A97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69D70">
      <w:start w:val="1"/>
      <w:numFmt w:val="lowerLetter"/>
      <w:lvlText w:val="%2"/>
      <w:lvlJc w:val="left"/>
      <w:pPr>
        <w:ind w:left="1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682F44">
      <w:start w:val="1"/>
      <w:numFmt w:val="lowerRoman"/>
      <w:lvlText w:val="%3"/>
      <w:lvlJc w:val="left"/>
      <w:pPr>
        <w:ind w:left="2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C29E8">
      <w:start w:val="1"/>
      <w:numFmt w:val="decimal"/>
      <w:lvlText w:val="%4"/>
      <w:lvlJc w:val="left"/>
      <w:pPr>
        <w:ind w:left="3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826D02">
      <w:start w:val="1"/>
      <w:numFmt w:val="lowerLetter"/>
      <w:lvlText w:val="%5"/>
      <w:lvlJc w:val="left"/>
      <w:pPr>
        <w:ind w:left="3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05FA">
      <w:start w:val="1"/>
      <w:numFmt w:val="lowerRoman"/>
      <w:lvlText w:val="%6"/>
      <w:lvlJc w:val="left"/>
      <w:pPr>
        <w:ind w:left="4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63DDC">
      <w:start w:val="1"/>
      <w:numFmt w:val="decimal"/>
      <w:lvlText w:val="%7"/>
      <w:lvlJc w:val="left"/>
      <w:pPr>
        <w:ind w:left="5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C14FA">
      <w:start w:val="1"/>
      <w:numFmt w:val="lowerLetter"/>
      <w:lvlText w:val="%8"/>
      <w:lvlJc w:val="left"/>
      <w:pPr>
        <w:ind w:left="5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A1112">
      <w:start w:val="1"/>
      <w:numFmt w:val="lowerRoman"/>
      <w:lvlText w:val="%9"/>
      <w:lvlJc w:val="left"/>
      <w:pPr>
        <w:ind w:left="6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F3F0FF3"/>
    <w:multiLevelType w:val="hybridMultilevel"/>
    <w:tmpl w:val="44B08096"/>
    <w:lvl w:ilvl="0" w:tplc="83747A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E464F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2E85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7AC47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D2EEB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64AEE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8430C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6FFC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66F4B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2806A81"/>
    <w:multiLevelType w:val="hybridMultilevel"/>
    <w:tmpl w:val="565A36B4"/>
    <w:lvl w:ilvl="0" w:tplc="0ADCE536">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D293C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6B76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9861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3E6F8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12931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C238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CCAF8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58F68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42BF6408"/>
    <w:multiLevelType w:val="hybridMultilevel"/>
    <w:tmpl w:val="C3CC058E"/>
    <w:lvl w:ilvl="0" w:tplc="87B46D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AE5F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5ADC1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4F2D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28C21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8292E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242F6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B2CD4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03C4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33A3D6B"/>
    <w:multiLevelType w:val="hybridMultilevel"/>
    <w:tmpl w:val="02A6FECA"/>
    <w:lvl w:ilvl="0" w:tplc="4538F1A6">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3A40B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EE354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58D9D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5A100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AC224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1A27A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0A03B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645AC">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3F14170"/>
    <w:multiLevelType w:val="hybridMultilevel"/>
    <w:tmpl w:val="3168B870"/>
    <w:lvl w:ilvl="0" w:tplc="30ACC66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1E129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5238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01EA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1B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2C7E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00D4C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06A1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45F8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4EF3BDF"/>
    <w:multiLevelType w:val="hybridMultilevel"/>
    <w:tmpl w:val="565C6C54"/>
    <w:lvl w:ilvl="0" w:tplc="41D4EF68">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3CC2C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ABB3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3A3F9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32209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4C1AD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41BB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0A7F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8AEF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88F64B9"/>
    <w:multiLevelType w:val="hybridMultilevel"/>
    <w:tmpl w:val="8FCE3A94"/>
    <w:lvl w:ilvl="0" w:tplc="AA74D910">
      <w:start w:val="1"/>
      <w:numFmt w:val="decimal"/>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C6F02">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AAA4C">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E69BA">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84528">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CC926">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AC3FC">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C1A9A">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46C890">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9FD2AF5"/>
    <w:multiLevelType w:val="hybridMultilevel"/>
    <w:tmpl w:val="705CE972"/>
    <w:lvl w:ilvl="0" w:tplc="4B0C91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A07EA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A150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5E23B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AE286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C8F2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0284B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B0EEC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E634E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1AB51ED"/>
    <w:multiLevelType w:val="hybridMultilevel"/>
    <w:tmpl w:val="69F44AA2"/>
    <w:lvl w:ilvl="0" w:tplc="B5447CBA">
      <w:start w:val="15"/>
      <w:numFmt w:val="decimal"/>
      <w:lvlText w:val="%1)"/>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8CA2E2">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8773A">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8DEC0">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48C6CA">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12D456">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5A3E3A">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F29F26">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2292A">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62A6016"/>
    <w:multiLevelType w:val="hybridMultilevel"/>
    <w:tmpl w:val="0A42EEF2"/>
    <w:lvl w:ilvl="0" w:tplc="7FC64B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8B5A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DE1E5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44C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8D24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B4FF6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E040F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64D17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6514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872653B"/>
    <w:multiLevelType w:val="hybridMultilevel"/>
    <w:tmpl w:val="C8CCD878"/>
    <w:lvl w:ilvl="0" w:tplc="20C8F7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9E99B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D21E1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44A7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8F50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B0F9A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01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B2087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70104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C6133F8"/>
    <w:multiLevelType w:val="hybridMultilevel"/>
    <w:tmpl w:val="DC2041C6"/>
    <w:lvl w:ilvl="0" w:tplc="BADAC0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D4CBA2">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00C44">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23D84">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CC03BE">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42C736">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0E537E">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4A166">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06ACE">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D991173"/>
    <w:multiLevelType w:val="hybridMultilevel"/>
    <w:tmpl w:val="414A4868"/>
    <w:lvl w:ilvl="0" w:tplc="3C7A8BA8">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C196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6AFD7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C6DDD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DE8F4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1C114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04C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0B8A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F2131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281353C"/>
    <w:multiLevelType w:val="hybridMultilevel"/>
    <w:tmpl w:val="169CC2C6"/>
    <w:lvl w:ilvl="0" w:tplc="9F4212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EB60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C0061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E1636">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7CC48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015F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401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2FB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447D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3865213"/>
    <w:multiLevelType w:val="hybridMultilevel"/>
    <w:tmpl w:val="C44887EC"/>
    <w:lvl w:ilvl="0" w:tplc="10C4A7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29694">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CED94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56B92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4E89D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0E72F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A2155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8E56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1428A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74A59E6"/>
    <w:multiLevelType w:val="hybridMultilevel"/>
    <w:tmpl w:val="46465746"/>
    <w:lvl w:ilvl="0" w:tplc="86EEF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2E424">
      <w:start w:val="1"/>
      <w:numFmt w:val="bullet"/>
      <w:lvlText w:val="o"/>
      <w:lvlJc w:val="left"/>
      <w:pPr>
        <w:ind w:left="1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C179C">
      <w:start w:val="1"/>
      <w:numFmt w:val="bullet"/>
      <w:lvlText w:val="▪"/>
      <w:lvlJc w:val="left"/>
      <w:pPr>
        <w:ind w:left="2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A51BA">
      <w:start w:val="1"/>
      <w:numFmt w:val="bullet"/>
      <w:lvlText w:val="•"/>
      <w:lvlJc w:val="left"/>
      <w:pPr>
        <w:ind w:left="3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C39F2">
      <w:start w:val="1"/>
      <w:numFmt w:val="bullet"/>
      <w:lvlText w:val="o"/>
      <w:lvlJc w:val="left"/>
      <w:pPr>
        <w:ind w:left="3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503B40">
      <w:start w:val="1"/>
      <w:numFmt w:val="bullet"/>
      <w:lvlText w:val="▪"/>
      <w:lvlJc w:val="left"/>
      <w:pPr>
        <w:ind w:left="4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63A1A">
      <w:start w:val="1"/>
      <w:numFmt w:val="bullet"/>
      <w:lvlText w:val="•"/>
      <w:lvlJc w:val="left"/>
      <w:pPr>
        <w:ind w:left="5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38C9CE">
      <w:start w:val="1"/>
      <w:numFmt w:val="bullet"/>
      <w:lvlText w:val="o"/>
      <w:lvlJc w:val="left"/>
      <w:pPr>
        <w:ind w:left="5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826FAC">
      <w:start w:val="1"/>
      <w:numFmt w:val="bullet"/>
      <w:lvlText w:val="▪"/>
      <w:lvlJc w:val="left"/>
      <w:pPr>
        <w:ind w:left="6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C5F3CDD"/>
    <w:multiLevelType w:val="hybridMultilevel"/>
    <w:tmpl w:val="6A96597C"/>
    <w:lvl w:ilvl="0" w:tplc="7BB412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4C82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E074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2EF9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0C1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1ABD9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625BF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8EAF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DAEA0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DF41BA"/>
    <w:multiLevelType w:val="hybridMultilevel"/>
    <w:tmpl w:val="7518B3AE"/>
    <w:lvl w:ilvl="0" w:tplc="89421B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70FEF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4A03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6492D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EC7C6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22140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4E83C">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EC40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2E156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21F60BF"/>
    <w:multiLevelType w:val="hybridMultilevel"/>
    <w:tmpl w:val="8B082F60"/>
    <w:lvl w:ilvl="0" w:tplc="BDB2F50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803096">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AF170">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1C50EE">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8BD0E">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0699C">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B0F506">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E6F60">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EC35E">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37118D0"/>
    <w:multiLevelType w:val="hybridMultilevel"/>
    <w:tmpl w:val="C5D62E00"/>
    <w:lvl w:ilvl="0" w:tplc="230CE1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23E4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2EAF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663D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C4D9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AC87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20E6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C52D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22C0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4123172"/>
    <w:multiLevelType w:val="hybridMultilevel"/>
    <w:tmpl w:val="2D3477A8"/>
    <w:lvl w:ilvl="0" w:tplc="0ABC26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EA9A8">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BCC42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9C84C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88B79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A470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2DCB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0B85E">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A8E7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748573BB"/>
    <w:multiLevelType w:val="hybridMultilevel"/>
    <w:tmpl w:val="3C5AD0FA"/>
    <w:lvl w:ilvl="0" w:tplc="C59444F4">
      <w:start w:val="1"/>
      <w:numFmt w:val="decimal"/>
      <w:lvlText w:val="%1."/>
      <w:lvlJc w:val="left"/>
      <w:pPr>
        <w:ind w:left="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0E9CC">
      <w:start w:val="1"/>
      <w:numFmt w:val="lowerLetter"/>
      <w:lvlText w:val="%2"/>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04DBCC">
      <w:start w:val="1"/>
      <w:numFmt w:val="lowerRoman"/>
      <w:lvlText w:val="%3"/>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6EC8C">
      <w:start w:val="1"/>
      <w:numFmt w:val="decimal"/>
      <w:lvlText w:val="%4"/>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694FC">
      <w:start w:val="1"/>
      <w:numFmt w:val="lowerLetter"/>
      <w:lvlText w:val="%5"/>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10CC">
      <w:start w:val="1"/>
      <w:numFmt w:val="lowerRoman"/>
      <w:lvlText w:val="%6"/>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8915C">
      <w:start w:val="1"/>
      <w:numFmt w:val="decimal"/>
      <w:lvlText w:val="%7"/>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6B7C2">
      <w:start w:val="1"/>
      <w:numFmt w:val="lowerLetter"/>
      <w:lvlText w:val="%8"/>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2219A">
      <w:start w:val="1"/>
      <w:numFmt w:val="lowerRoman"/>
      <w:lvlText w:val="%9"/>
      <w:lvlJc w:val="left"/>
      <w:pPr>
        <w:ind w:left="6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91B650F"/>
    <w:multiLevelType w:val="hybridMultilevel"/>
    <w:tmpl w:val="5D7AAF18"/>
    <w:lvl w:ilvl="0" w:tplc="C79C40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62BB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F6130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438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23B0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123BA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581C78">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4A1EA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7E634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7CE81264"/>
    <w:multiLevelType w:val="hybridMultilevel"/>
    <w:tmpl w:val="621E9FF2"/>
    <w:lvl w:ilvl="0" w:tplc="94FCF4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3AA14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749B0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40ED8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28399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0946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A603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A5A7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CA7F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7D601C72"/>
    <w:multiLevelType w:val="hybridMultilevel"/>
    <w:tmpl w:val="DC24DA5E"/>
    <w:lvl w:ilvl="0" w:tplc="FF2AB9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9C645A">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A636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88D2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60F3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2202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85D2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EB18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C4EE0">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7D6C635B"/>
    <w:multiLevelType w:val="hybridMultilevel"/>
    <w:tmpl w:val="D7187518"/>
    <w:lvl w:ilvl="0" w:tplc="B06808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04144C">
      <w:start w:val="1"/>
      <w:numFmt w:val="lowerLetter"/>
      <w:lvlText w:val="%2"/>
      <w:lvlJc w:val="left"/>
      <w:pPr>
        <w:ind w:left="1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FAA43A">
      <w:start w:val="1"/>
      <w:numFmt w:val="lowerRoman"/>
      <w:lvlText w:val="%3"/>
      <w:lvlJc w:val="left"/>
      <w:pPr>
        <w:ind w:left="2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B851BA">
      <w:start w:val="1"/>
      <w:numFmt w:val="decimal"/>
      <w:lvlText w:val="%4"/>
      <w:lvlJc w:val="left"/>
      <w:pPr>
        <w:ind w:left="3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C42D1C">
      <w:start w:val="1"/>
      <w:numFmt w:val="lowerLetter"/>
      <w:lvlText w:val="%5"/>
      <w:lvlJc w:val="left"/>
      <w:pPr>
        <w:ind w:left="3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16E7E4">
      <w:start w:val="1"/>
      <w:numFmt w:val="lowerRoman"/>
      <w:lvlText w:val="%6"/>
      <w:lvlJc w:val="left"/>
      <w:pPr>
        <w:ind w:left="4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87D9C">
      <w:start w:val="1"/>
      <w:numFmt w:val="decimal"/>
      <w:lvlText w:val="%7"/>
      <w:lvlJc w:val="left"/>
      <w:pPr>
        <w:ind w:left="5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806E8">
      <w:start w:val="1"/>
      <w:numFmt w:val="lowerLetter"/>
      <w:lvlText w:val="%8"/>
      <w:lvlJc w:val="left"/>
      <w:pPr>
        <w:ind w:left="5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849CE">
      <w:start w:val="1"/>
      <w:numFmt w:val="lowerRoman"/>
      <w:lvlText w:val="%9"/>
      <w:lvlJc w:val="left"/>
      <w:pPr>
        <w:ind w:left="6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7E59612E"/>
    <w:multiLevelType w:val="hybridMultilevel"/>
    <w:tmpl w:val="B80E924A"/>
    <w:lvl w:ilvl="0" w:tplc="9732BF1A">
      <w:start w:val="1"/>
      <w:numFmt w:val="bullet"/>
      <w:lvlText w:val="-"/>
      <w:lvlJc w:val="left"/>
      <w:pPr>
        <w:ind w:left="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50755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C8F2B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8E70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54A7F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58E8A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0081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4120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8BD9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7FBE6820"/>
    <w:multiLevelType w:val="hybridMultilevel"/>
    <w:tmpl w:val="B5306BCA"/>
    <w:lvl w:ilvl="0" w:tplc="A6048A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603AD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10A94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56326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8B2A2">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6B56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008B6">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F8CB8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D8788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7FDE482B"/>
    <w:multiLevelType w:val="hybridMultilevel"/>
    <w:tmpl w:val="9BAA4C02"/>
    <w:lvl w:ilvl="0" w:tplc="7E10CC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AAAC7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BE4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AC92C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B2A3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B6A1F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41AE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66A9C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0EE4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7"/>
  </w:num>
  <w:num w:numId="2">
    <w:abstractNumId w:val="30"/>
  </w:num>
  <w:num w:numId="3">
    <w:abstractNumId w:val="12"/>
  </w:num>
  <w:num w:numId="4">
    <w:abstractNumId w:val="47"/>
  </w:num>
  <w:num w:numId="5">
    <w:abstractNumId w:val="32"/>
  </w:num>
  <w:num w:numId="6">
    <w:abstractNumId w:val="6"/>
  </w:num>
  <w:num w:numId="7">
    <w:abstractNumId w:val="7"/>
  </w:num>
  <w:num w:numId="8">
    <w:abstractNumId w:val="24"/>
  </w:num>
  <w:num w:numId="9">
    <w:abstractNumId w:val="43"/>
  </w:num>
  <w:num w:numId="10">
    <w:abstractNumId w:val="1"/>
  </w:num>
  <w:num w:numId="11">
    <w:abstractNumId w:val="4"/>
  </w:num>
  <w:num w:numId="12">
    <w:abstractNumId w:val="55"/>
  </w:num>
  <w:num w:numId="13">
    <w:abstractNumId w:val="53"/>
  </w:num>
  <w:num w:numId="14">
    <w:abstractNumId w:val="21"/>
  </w:num>
  <w:num w:numId="15">
    <w:abstractNumId w:val="23"/>
  </w:num>
  <w:num w:numId="16">
    <w:abstractNumId w:val="26"/>
  </w:num>
  <w:num w:numId="17">
    <w:abstractNumId w:val="5"/>
  </w:num>
  <w:num w:numId="18">
    <w:abstractNumId w:val="29"/>
  </w:num>
  <w:num w:numId="19">
    <w:abstractNumId w:val="16"/>
  </w:num>
  <w:num w:numId="20">
    <w:abstractNumId w:val="2"/>
  </w:num>
  <w:num w:numId="21">
    <w:abstractNumId w:val="45"/>
  </w:num>
  <w:num w:numId="22">
    <w:abstractNumId w:val="41"/>
  </w:num>
  <w:num w:numId="23">
    <w:abstractNumId w:val="39"/>
  </w:num>
  <w:num w:numId="24">
    <w:abstractNumId w:val="34"/>
  </w:num>
  <w:num w:numId="25">
    <w:abstractNumId w:val="42"/>
  </w:num>
  <w:num w:numId="26">
    <w:abstractNumId w:val="49"/>
  </w:num>
  <w:num w:numId="27">
    <w:abstractNumId w:val="15"/>
  </w:num>
  <w:num w:numId="28">
    <w:abstractNumId w:val="18"/>
  </w:num>
  <w:num w:numId="29">
    <w:abstractNumId w:val="10"/>
  </w:num>
  <w:num w:numId="30">
    <w:abstractNumId w:val="44"/>
  </w:num>
  <w:num w:numId="31">
    <w:abstractNumId w:val="37"/>
  </w:num>
  <w:num w:numId="32">
    <w:abstractNumId w:val="33"/>
  </w:num>
  <w:num w:numId="33">
    <w:abstractNumId w:val="22"/>
  </w:num>
  <w:num w:numId="34">
    <w:abstractNumId w:val="14"/>
  </w:num>
  <w:num w:numId="35">
    <w:abstractNumId w:val="51"/>
  </w:num>
  <w:num w:numId="36">
    <w:abstractNumId w:val="8"/>
  </w:num>
  <w:num w:numId="37">
    <w:abstractNumId w:val="0"/>
  </w:num>
  <w:num w:numId="38">
    <w:abstractNumId w:val="54"/>
  </w:num>
  <w:num w:numId="39">
    <w:abstractNumId w:val="46"/>
  </w:num>
  <w:num w:numId="40">
    <w:abstractNumId w:val="17"/>
  </w:num>
  <w:num w:numId="41">
    <w:abstractNumId w:val="25"/>
  </w:num>
  <w:num w:numId="42">
    <w:abstractNumId w:val="56"/>
  </w:num>
  <w:num w:numId="43">
    <w:abstractNumId w:val="31"/>
  </w:num>
  <w:num w:numId="44">
    <w:abstractNumId w:val="20"/>
  </w:num>
  <w:num w:numId="45">
    <w:abstractNumId w:val="38"/>
  </w:num>
  <w:num w:numId="46">
    <w:abstractNumId w:val="28"/>
  </w:num>
  <w:num w:numId="47">
    <w:abstractNumId w:val="13"/>
  </w:num>
  <w:num w:numId="48">
    <w:abstractNumId w:val="3"/>
  </w:num>
  <w:num w:numId="49">
    <w:abstractNumId w:val="40"/>
  </w:num>
  <w:num w:numId="50">
    <w:abstractNumId w:val="52"/>
  </w:num>
  <w:num w:numId="51">
    <w:abstractNumId w:val="36"/>
  </w:num>
  <w:num w:numId="52">
    <w:abstractNumId w:val="27"/>
  </w:num>
  <w:num w:numId="53">
    <w:abstractNumId w:val="11"/>
  </w:num>
  <w:num w:numId="54">
    <w:abstractNumId w:val="19"/>
  </w:num>
  <w:num w:numId="55">
    <w:abstractNumId w:val="48"/>
  </w:num>
  <w:num w:numId="56">
    <w:abstractNumId w:val="9"/>
  </w:num>
  <w:num w:numId="57">
    <w:abstractNumId w:val="50"/>
  </w:num>
  <w:num w:numId="58">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8E2"/>
    <w:rsid w:val="0000082A"/>
    <w:rsid w:val="00006331"/>
    <w:rsid w:val="000420A8"/>
    <w:rsid w:val="000608A5"/>
    <w:rsid w:val="000864E4"/>
    <w:rsid w:val="00097FA2"/>
    <w:rsid w:val="000A066F"/>
    <w:rsid w:val="000A6AF7"/>
    <w:rsid w:val="000B37CA"/>
    <w:rsid w:val="000C3BF1"/>
    <w:rsid w:val="000D1F51"/>
    <w:rsid w:val="000E4DB2"/>
    <w:rsid w:val="000E5243"/>
    <w:rsid w:val="000F4C15"/>
    <w:rsid w:val="000F546D"/>
    <w:rsid w:val="000F62DA"/>
    <w:rsid w:val="000F62DD"/>
    <w:rsid w:val="00105FA5"/>
    <w:rsid w:val="00107534"/>
    <w:rsid w:val="001306FA"/>
    <w:rsid w:val="00133469"/>
    <w:rsid w:val="00135DF1"/>
    <w:rsid w:val="00152362"/>
    <w:rsid w:val="00164A21"/>
    <w:rsid w:val="00174BA5"/>
    <w:rsid w:val="00194DFF"/>
    <w:rsid w:val="001B08DB"/>
    <w:rsid w:val="001C39BB"/>
    <w:rsid w:val="001D343E"/>
    <w:rsid w:val="001E39D0"/>
    <w:rsid w:val="001E7885"/>
    <w:rsid w:val="001F34B8"/>
    <w:rsid w:val="001F5D00"/>
    <w:rsid w:val="001F6B08"/>
    <w:rsid w:val="001F7A71"/>
    <w:rsid w:val="00201041"/>
    <w:rsid w:val="00206B9C"/>
    <w:rsid w:val="00210084"/>
    <w:rsid w:val="002178CC"/>
    <w:rsid w:val="00220500"/>
    <w:rsid w:val="00220D69"/>
    <w:rsid w:val="00227054"/>
    <w:rsid w:val="002302E0"/>
    <w:rsid w:val="002324B2"/>
    <w:rsid w:val="00233705"/>
    <w:rsid w:val="00233E19"/>
    <w:rsid w:val="0024315B"/>
    <w:rsid w:val="00251C21"/>
    <w:rsid w:val="00252192"/>
    <w:rsid w:val="00253FCF"/>
    <w:rsid w:val="00255E1B"/>
    <w:rsid w:val="00257458"/>
    <w:rsid w:val="00261333"/>
    <w:rsid w:val="002617B5"/>
    <w:rsid w:val="002628ED"/>
    <w:rsid w:val="00266706"/>
    <w:rsid w:val="002707A2"/>
    <w:rsid w:val="00276399"/>
    <w:rsid w:val="00293D54"/>
    <w:rsid w:val="00297681"/>
    <w:rsid w:val="002A05BE"/>
    <w:rsid w:val="002A0705"/>
    <w:rsid w:val="002C376C"/>
    <w:rsid w:val="00311F3E"/>
    <w:rsid w:val="0031262B"/>
    <w:rsid w:val="00324D4A"/>
    <w:rsid w:val="00331DF4"/>
    <w:rsid w:val="0034024D"/>
    <w:rsid w:val="00341B6D"/>
    <w:rsid w:val="003432DD"/>
    <w:rsid w:val="00343A5D"/>
    <w:rsid w:val="00345296"/>
    <w:rsid w:val="00352202"/>
    <w:rsid w:val="00354614"/>
    <w:rsid w:val="00355D21"/>
    <w:rsid w:val="00357F32"/>
    <w:rsid w:val="0037051F"/>
    <w:rsid w:val="003772E7"/>
    <w:rsid w:val="00392E23"/>
    <w:rsid w:val="003A53AD"/>
    <w:rsid w:val="003B7D0B"/>
    <w:rsid w:val="003C0CB0"/>
    <w:rsid w:val="003D3522"/>
    <w:rsid w:val="003D3857"/>
    <w:rsid w:val="003D5666"/>
    <w:rsid w:val="003E1042"/>
    <w:rsid w:val="003E1280"/>
    <w:rsid w:val="004002B5"/>
    <w:rsid w:val="00400BF2"/>
    <w:rsid w:val="00433959"/>
    <w:rsid w:val="004360C7"/>
    <w:rsid w:val="004373DF"/>
    <w:rsid w:val="00447C0C"/>
    <w:rsid w:val="00470A4E"/>
    <w:rsid w:val="0048244D"/>
    <w:rsid w:val="004A2BF8"/>
    <w:rsid w:val="004B015D"/>
    <w:rsid w:val="004B62DF"/>
    <w:rsid w:val="004B658B"/>
    <w:rsid w:val="004C26C6"/>
    <w:rsid w:val="004D43BE"/>
    <w:rsid w:val="004D6C79"/>
    <w:rsid w:val="004E6A11"/>
    <w:rsid w:val="004E709B"/>
    <w:rsid w:val="004E784B"/>
    <w:rsid w:val="00500F3D"/>
    <w:rsid w:val="00507F40"/>
    <w:rsid w:val="00516FD2"/>
    <w:rsid w:val="00517D04"/>
    <w:rsid w:val="00530278"/>
    <w:rsid w:val="0054600E"/>
    <w:rsid w:val="00547825"/>
    <w:rsid w:val="00547888"/>
    <w:rsid w:val="0055073F"/>
    <w:rsid w:val="005641A5"/>
    <w:rsid w:val="0057088E"/>
    <w:rsid w:val="005728A4"/>
    <w:rsid w:val="00585451"/>
    <w:rsid w:val="005903A3"/>
    <w:rsid w:val="00592E22"/>
    <w:rsid w:val="005938BD"/>
    <w:rsid w:val="0059394B"/>
    <w:rsid w:val="005B08FE"/>
    <w:rsid w:val="005B193D"/>
    <w:rsid w:val="005C51B0"/>
    <w:rsid w:val="005C6614"/>
    <w:rsid w:val="005C7E15"/>
    <w:rsid w:val="005D65C0"/>
    <w:rsid w:val="005D6AB2"/>
    <w:rsid w:val="005F31A1"/>
    <w:rsid w:val="005F59E8"/>
    <w:rsid w:val="00616430"/>
    <w:rsid w:val="00641BA8"/>
    <w:rsid w:val="00643EC3"/>
    <w:rsid w:val="0064556C"/>
    <w:rsid w:val="00657AC1"/>
    <w:rsid w:val="00661EBB"/>
    <w:rsid w:val="00670D42"/>
    <w:rsid w:val="00682446"/>
    <w:rsid w:val="0068254A"/>
    <w:rsid w:val="00690A08"/>
    <w:rsid w:val="006A2F96"/>
    <w:rsid w:val="006C49A2"/>
    <w:rsid w:val="006D133D"/>
    <w:rsid w:val="006D5C8D"/>
    <w:rsid w:val="006D61F6"/>
    <w:rsid w:val="006F320A"/>
    <w:rsid w:val="00717E9C"/>
    <w:rsid w:val="007201DD"/>
    <w:rsid w:val="00722667"/>
    <w:rsid w:val="00722949"/>
    <w:rsid w:val="00723AF7"/>
    <w:rsid w:val="0073277B"/>
    <w:rsid w:val="007336F5"/>
    <w:rsid w:val="00736805"/>
    <w:rsid w:val="007425D3"/>
    <w:rsid w:val="00742BD0"/>
    <w:rsid w:val="007571A9"/>
    <w:rsid w:val="00767B94"/>
    <w:rsid w:val="00787447"/>
    <w:rsid w:val="007972F9"/>
    <w:rsid w:val="00797E99"/>
    <w:rsid w:val="007B16E2"/>
    <w:rsid w:val="007C1C6E"/>
    <w:rsid w:val="007D7FDE"/>
    <w:rsid w:val="007E002E"/>
    <w:rsid w:val="007E764A"/>
    <w:rsid w:val="007E7AB0"/>
    <w:rsid w:val="007F0AE3"/>
    <w:rsid w:val="00801CC6"/>
    <w:rsid w:val="00810812"/>
    <w:rsid w:val="00812FA5"/>
    <w:rsid w:val="00813FDA"/>
    <w:rsid w:val="00827698"/>
    <w:rsid w:val="008334B3"/>
    <w:rsid w:val="00840651"/>
    <w:rsid w:val="00854E3C"/>
    <w:rsid w:val="00862F89"/>
    <w:rsid w:val="008724A1"/>
    <w:rsid w:val="00873004"/>
    <w:rsid w:val="00876DB2"/>
    <w:rsid w:val="00877CF4"/>
    <w:rsid w:val="00886AD1"/>
    <w:rsid w:val="00886FD0"/>
    <w:rsid w:val="008936D6"/>
    <w:rsid w:val="008A68E2"/>
    <w:rsid w:val="008B14AC"/>
    <w:rsid w:val="008B62D0"/>
    <w:rsid w:val="008E205A"/>
    <w:rsid w:val="008E58C1"/>
    <w:rsid w:val="00904F83"/>
    <w:rsid w:val="0092539D"/>
    <w:rsid w:val="00927434"/>
    <w:rsid w:val="00950B15"/>
    <w:rsid w:val="009574F8"/>
    <w:rsid w:val="00960CEE"/>
    <w:rsid w:val="009718AC"/>
    <w:rsid w:val="00973BE0"/>
    <w:rsid w:val="009823F8"/>
    <w:rsid w:val="00984420"/>
    <w:rsid w:val="009A2A68"/>
    <w:rsid w:val="009A4FDF"/>
    <w:rsid w:val="009B14E8"/>
    <w:rsid w:val="009B595A"/>
    <w:rsid w:val="009C2B2B"/>
    <w:rsid w:val="009C2DB9"/>
    <w:rsid w:val="009C476E"/>
    <w:rsid w:val="009D1F81"/>
    <w:rsid w:val="009F69C9"/>
    <w:rsid w:val="009F75D8"/>
    <w:rsid w:val="00A03139"/>
    <w:rsid w:val="00A04E0A"/>
    <w:rsid w:val="00A0666E"/>
    <w:rsid w:val="00A11510"/>
    <w:rsid w:val="00A13AD1"/>
    <w:rsid w:val="00A25B15"/>
    <w:rsid w:val="00A42EA6"/>
    <w:rsid w:val="00A51CEF"/>
    <w:rsid w:val="00A6043A"/>
    <w:rsid w:val="00A608BC"/>
    <w:rsid w:val="00A63750"/>
    <w:rsid w:val="00A65716"/>
    <w:rsid w:val="00A73171"/>
    <w:rsid w:val="00A7438E"/>
    <w:rsid w:val="00A822CE"/>
    <w:rsid w:val="00A87783"/>
    <w:rsid w:val="00A9145E"/>
    <w:rsid w:val="00A95281"/>
    <w:rsid w:val="00AA1FC2"/>
    <w:rsid w:val="00AC17AE"/>
    <w:rsid w:val="00AC230A"/>
    <w:rsid w:val="00AF1EFB"/>
    <w:rsid w:val="00AF24AC"/>
    <w:rsid w:val="00B00BB6"/>
    <w:rsid w:val="00B05E7E"/>
    <w:rsid w:val="00B2297B"/>
    <w:rsid w:val="00B3104F"/>
    <w:rsid w:val="00B35BB0"/>
    <w:rsid w:val="00B431E9"/>
    <w:rsid w:val="00B476A4"/>
    <w:rsid w:val="00B47A87"/>
    <w:rsid w:val="00B7715A"/>
    <w:rsid w:val="00BA3685"/>
    <w:rsid w:val="00BA5544"/>
    <w:rsid w:val="00BC7888"/>
    <w:rsid w:val="00BD541E"/>
    <w:rsid w:val="00BE1AAA"/>
    <w:rsid w:val="00BE65A7"/>
    <w:rsid w:val="00BE70FC"/>
    <w:rsid w:val="00BF09E4"/>
    <w:rsid w:val="00BF0A4A"/>
    <w:rsid w:val="00BF5442"/>
    <w:rsid w:val="00C04CA7"/>
    <w:rsid w:val="00C07827"/>
    <w:rsid w:val="00C17D3D"/>
    <w:rsid w:val="00C23430"/>
    <w:rsid w:val="00C35B38"/>
    <w:rsid w:val="00C375E7"/>
    <w:rsid w:val="00C37C54"/>
    <w:rsid w:val="00C43863"/>
    <w:rsid w:val="00C45ACF"/>
    <w:rsid w:val="00C473F1"/>
    <w:rsid w:val="00C62500"/>
    <w:rsid w:val="00C63971"/>
    <w:rsid w:val="00C66A0D"/>
    <w:rsid w:val="00C76426"/>
    <w:rsid w:val="00C80533"/>
    <w:rsid w:val="00C966D7"/>
    <w:rsid w:val="00C96B52"/>
    <w:rsid w:val="00CA1D8C"/>
    <w:rsid w:val="00CB1CDB"/>
    <w:rsid w:val="00CB4D59"/>
    <w:rsid w:val="00CC4998"/>
    <w:rsid w:val="00CD11BE"/>
    <w:rsid w:val="00CD2C00"/>
    <w:rsid w:val="00CD7ADC"/>
    <w:rsid w:val="00CE70AB"/>
    <w:rsid w:val="00CF143F"/>
    <w:rsid w:val="00D00692"/>
    <w:rsid w:val="00D02B4C"/>
    <w:rsid w:val="00D14E5F"/>
    <w:rsid w:val="00D155C1"/>
    <w:rsid w:val="00D208D5"/>
    <w:rsid w:val="00D247FE"/>
    <w:rsid w:val="00D2674D"/>
    <w:rsid w:val="00D3546F"/>
    <w:rsid w:val="00D42E15"/>
    <w:rsid w:val="00D43D77"/>
    <w:rsid w:val="00D521C4"/>
    <w:rsid w:val="00D64A87"/>
    <w:rsid w:val="00D71314"/>
    <w:rsid w:val="00D73C9A"/>
    <w:rsid w:val="00D861B8"/>
    <w:rsid w:val="00D953F6"/>
    <w:rsid w:val="00DB56E5"/>
    <w:rsid w:val="00DC6E87"/>
    <w:rsid w:val="00DD0345"/>
    <w:rsid w:val="00DD10B1"/>
    <w:rsid w:val="00DD6CC4"/>
    <w:rsid w:val="00DD6F6B"/>
    <w:rsid w:val="00DE6AAF"/>
    <w:rsid w:val="00DE7A46"/>
    <w:rsid w:val="00DF6A76"/>
    <w:rsid w:val="00E04F44"/>
    <w:rsid w:val="00E20715"/>
    <w:rsid w:val="00E20B19"/>
    <w:rsid w:val="00E2306C"/>
    <w:rsid w:val="00E27567"/>
    <w:rsid w:val="00E3227C"/>
    <w:rsid w:val="00E3484F"/>
    <w:rsid w:val="00E34D14"/>
    <w:rsid w:val="00E41CE8"/>
    <w:rsid w:val="00E42132"/>
    <w:rsid w:val="00E42D02"/>
    <w:rsid w:val="00E4782D"/>
    <w:rsid w:val="00E548B0"/>
    <w:rsid w:val="00E56466"/>
    <w:rsid w:val="00E57DF9"/>
    <w:rsid w:val="00E70EDD"/>
    <w:rsid w:val="00E7144E"/>
    <w:rsid w:val="00E72970"/>
    <w:rsid w:val="00E733C2"/>
    <w:rsid w:val="00E777E4"/>
    <w:rsid w:val="00E82123"/>
    <w:rsid w:val="00E8296D"/>
    <w:rsid w:val="00E84392"/>
    <w:rsid w:val="00E92EE4"/>
    <w:rsid w:val="00E957E8"/>
    <w:rsid w:val="00EA35C9"/>
    <w:rsid w:val="00EB0C47"/>
    <w:rsid w:val="00EB5FFC"/>
    <w:rsid w:val="00ED493B"/>
    <w:rsid w:val="00EE235B"/>
    <w:rsid w:val="00EF7B00"/>
    <w:rsid w:val="00F06577"/>
    <w:rsid w:val="00F06ED9"/>
    <w:rsid w:val="00F16163"/>
    <w:rsid w:val="00F229D9"/>
    <w:rsid w:val="00F548A5"/>
    <w:rsid w:val="00F54B2F"/>
    <w:rsid w:val="00F558B1"/>
    <w:rsid w:val="00F62A1F"/>
    <w:rsid w:val="00F76686"/>
    <w:rsid w:val="00F861F8"/>
    <w:rsid w:val="00F92F8B"/>
    <w:rsid w:val="00FA4F20"/>
    <w:rsid w:val="00FA56D0"/>
    <w:rsid w:val="00FB3156"/>
    <w:rsid w:val="00FC31C3"/>
    <w:rsid w:val="00FD7510"/>
    <w:rsid w:val="00FF1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5400410007C306BD7FEAB697986133F4FDFD0222C05C5421E1CDF699K8Y7M" TargetMode="External"/><Relationship Id="rId13" Type="http://schemas.openxmlformats.org/officeDocument/2006/relationships/hyperlink" Target="consultantplus://offline/ref=2E5400410007C306BD7FEAB697986133F4FDFD0222C05C5421E1CDF699K8Y7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E5400410007C306BD7FEAB697986133F4FEF6012BC25C5421E1CDF699K8Y7M" TargetMode="External"/><Relationship Id="rId12" Type="http://schemas.openxmlformats.org/officeDocument/2006/relationships/hyperlink" Target="consultantplus://offline/ref=2E5400410007C306BD7FEAB697986133F4FDFD0222C05C5421E1CDF699K8Y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1%83%D0%B6%D0%B4%D0%B5%D0%BD%D0%B8%D0%B5" TargetMode="External"/><Relationship Id="rId1" Type="http://schemas.openxmlformats.org/officeDocument/2006/relationships/customXml" Target="../customXml/item1.xml"/><Relationship Id="rId6" Type="http://schemas.openxmlformats.org/officeDocument/2006/relationships/hyperlink" Target="consultantplus://offline/ref=2E5400410007C306BD7FEAB697986133F4FEF6012BC25C5421E1CDF699K8Y7M" TargetMode="External"/><Relationship Id="rId11" Type="http://schemas.openxmlformats.org/officeDocument/2006/relationships/hyperlink" Target="consultantplus://offline/ref=2E5400410007C306BD7FEAB697986133F4FEF6012BC25C5421E1CDF699K8Y7M" TargetMode="External"/><Relationship Id="rId5" Type="http://schemas.openxmlformats.org/officeDocument/2006/relationships/webSettings" Target="webSettings.xml"/><Relationship Id="rId15" Type="http://schemas.openxmlformats.org/officeDocument/2006/relationships/hyperlink" Target="https://ru.wikipedia.org/wiki/%D0%97%D0%B0%D0%BA%D0%BB%D1%8E%D1%87%D0%B5%D0%BD%D0%B8%D0%B5" TargetMode="External"/><Relationship Id="rId10" Type="http://schemas.openxmlformats.org/officeDocument/2006/relationships/hyperlink" Target="consultantplus://offline/ref=2E5400410007C306BD7FEAB697986133F4FEF6012BC25C5421E1CDF699K8Y7M" TargetMode="External"/><Relationship Id="rId4" Type="http://schemas.openxmlformats.org/officeDocument/2006/relationships/settings" Target="settings.xml"/><Relationship Id="rId9" Type="http://schemas.openxmlformats.org/officeDocument/2006/relationships/hyperlink" Target="consultantplus://offline/ref=2E5400410007C306BD7FEAB697986133F4FDFD0222C05C5421E1CDF699K8Y7M" TargetMode="External"/><Relationship Id="rId14" Type="http://schemas.openxmlformats.org/officeDocument/2006/relationships/hyperlink" Target="https://ru.wikipedia.org/wiki/%D0%97%D0%B0%D0%BA%D0%BB%D1%8E%D1%87%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757F0-D6CA-40AE-B2A5-C02878B9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10533</Words>
  <Characters>60040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Вика</cp:lastModifiedBy>
  <cp:revision>8</cp:revision>
  <dcterms:created xsi:type="dcterms:W3CDTF">2020-11-10T05:21:00Z</dcterms:created>
  <dcterms:modified xsi:type="dcterms:W3CDTF">2020-11-10T08:59:00Z</dcterms:modified>
</cp:coreProperties>
</file>